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518C" w14:textId="77777777" w:rsidR="0044547C" w:rsidRDefault="0044547C" w:rsidP="002C3179">
      <w:pPr>
        <w:spacing w:after="0" w:line="240" w:lineRule="auto"/>
        <w:rPr>
          <w:rFonts w:ascii="Calibri" w:hAnsi="Calibri" w:cs="Calibri"/>
          <w:b/>
          <w:bCs/>
        </w:rPr>
      </w:pPr>
    </w:p>
    <w:p w14:paraId="685F2DC0" w14:textId="54F2BD12" w:rsidR="003B71E8" w:rsidRPr="00D23EFD" w:rsidRDefault="003B71E8" w:rsidP="00941F91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3B71E8">
        <w:rPr>
          <w:rFonts w:ascii="Calibri" w:hAnsi="Calibri" w:cs="Calibri"/>
          <w:b/>
          <w:bCs/>
        </w:rPr>
        <w:t xml:space="preserve">Gusto Nobile Basilicata by Merano WineFestival: debutto di successo per l’evento </w:t>
      </w:r>
      <w:r w:rsidR="00ED5A1A">
        <w:rPr>
          <w:rFonts w:ascii="Calibri" w:hAnsi="Calibri" w:cs="Calibri"/>
          <w:b/>
          <w:bCs/>
        </w:rPr>
        <w:t xml:space="preserve">che vuole riscoprire la cultura vitivinicola del </w:t>
      </w:r>
      <w:r w:rsidRPr="003B71E8">
        <w:rPr>
          <w:rFonts w:ascii="Calibri" w:hAnsi="Calibri" w:cs="Calibri"/>
          <w:b/>
          <w:bCs/>
        </w:rPr>
        <w:t>Vulture</w:t>
      </w:r>
      <w:r w:rsidR="00ED5A1A">
        <w:rPr>
          <w:rFonts w:ascii="Calibri" w:hAnsi="Calibri" w:cs="Calibri"/>
          <w:b/>
          <w:bCs/>
        </w:rPr>
        <w:t>.</w:t>
      </w:r>
    </w:p>
    <w:p w14:paraId="1F923B4B" w14:textId="45E385FF" w:rsidR="00ED5A1A" w:rsidRPr="00351AC7" w:rsidRDefault="00D23EFD" w:rsidP="001265E5">
      <w:pPr>
        <w:spacing w:before="240" w:after="24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51AC7">
        <w:rPr>
          <w:rFonts w:ascii="Calibri" w:hAnsi="Calibri" w:cs="Calibri"/>
          <w:b/>
          <w:bCs/>
          <w:sz w:val="22"/>
          <w:szCs w:val="22"/>
        </w:rPr>
        <w:t xml:space="preserve">A Venosa tre giorni </w:t>
      </w:r>
      <w:r w:rsidR="00ED5A1A" w:rsidRPr="00351AC7">
        <w:rPr>
          <w:rFonts w:ascii="Calibri" w:hAnsi="Calibri" w:cs="Calibri"/>
          <w:b/>
          <w:bCs/>
          <w:sz w:val="22"/>
          <w:szCs w:val="22"/>
        </w:rPr>
        <w:t>dedicati</w:t>
      </w:r>
      <w:r w:rsidRPr="00351AC7">
        <w:rPr>
          <w:rFonts w:ascii="Calibri" w:hAnsi="Calibri" w:cs="Calibri"/>
          <w:b/>
          <w:bCs/>
          <w:sz w:val="22"/>
          <w:szCs w:val="22"/>
        </w:rPr>
        <w:t xml:space="preserve"> all’Aglianico del Vulture</w:t>
      </w:r>
      <w:r w:rsidR="00ED5A1A" w:rsidRPr="00351AC7">
        <w:rPr>
          <w:rFonts w:ascii="Calibri" w:hAnsi="Calibri" w:cs="Calibri"/>
          <w:b/>
          <w:bCs/>
          <w:sz w:val="22"/>
          <w:szCs w:val="22"/>
        </w:rPr>
        <w:t xml:space="preserve">, vitigno </w:t>
      </w:r>
      <w:r w:rsidR="00FF1114" w:rsidRPr="00351AC7">
        <w:rPr>
          <w:rFonts w:ascii="Calibri" w:hAnsi="Calibri" w:cs="Calibri"/>
          <w:b/>
          <w:bCs/>
          <w:sz w:val="22"/>
          <w:szCs w:val="22"/>
        </w:rPr>
        <w:t>simbolo dell’identità lucana</w:t>
      </w:r>
      <w:r w:rsidR="00ED5A1A" w:rsidRPr="00351AC7">
        <w:rPr>
          <w:rFonts w:ascii="Calibri" w:hAnsi="Calibri" w:cs="Calibri"/>
          <w:b/>
          <w:bCs/>
          <w:sz w:val="22"/>
          <w:szCs w:val="22"/>
        </w:rPr>
        <w:t xml:space="preserve"> dalla storia antichissima</w:t>
      </w:r>
      <w:r w:rsidR="00FF1114" w:rsidRPr="00351AC7">
        <w:rPr>
          <w:rFonts w:ascii="Calibri" w:hAnsi="Calibri" w:cs="Calibri"/>
          <w:b/>
          <w:bCs/>
          <w:sz w:val="22"/>
          <w:szCs w:val="22"/>
        </w:rPr>
        <w:t>,</w:t>
      </w:r>
      <w:r w:rsidR="00ED5A1A" w:rsidRPr="00351AC7">
        <w:rPr>
          <w:rFonts w:ascii="Calibri" w:hAnsi="Calibri" w:cs="Calibri"/>
          <w:b/>
          <w:bCs/>
          <w:sz w:val="22"/>
          <w:szCs w:val="22"/>
        </w:rPr>
        <w:t xml:space="preserve"> ma ancora poco conosciuta</w:t>
      </w:r>
      <w:r w:rsidR="00FF1114" w:rsidRPr="00351AC7">
        <w:rPr>
          <w:rFonts w:ascii="Calibri" w:hAnsi="Calibri" w:cs="Calibri"/>
          <w:b/>
          <w:bCs/>
          <w:sz w:val="22"/>
          <w:szCs w:val="22"/>
        </w:rPr>
        <w:t xml:space="preserve"> al grande pubblico.</w:t>
      </w:r>
    </w:p>
    <w:p w14:paraId="3411E724" w14:textId="179D51FC" w:rsidR="00E065D6" w:rsidRDefault="00851DB9" w:rsidP="00A42987">
      <w:pPr>
        <w:spacing w:before="240" w:after="240" w:line="240" w:lineRule="auto"/>
        <w:jc w:val="both"/>
        <w:rPr>
          <w:rFonts w:ascii="Calibri" w:hAnsi="Calibri" w:cs="Calibri"/>
          <w:sz w:val="21"/>
          <w:szCs w:val="21"/>
        </w:rPr>
      </w:pPr>
      <w:r w:rsidRPr="00A339A2">
        <w:rPr>
          <w:rFonts w:ascii="Calibri" w:hAnsi="Calibri" w:cs="Calibri"/>
          <w:b/>
          <w:bCs/>
          <w:sz w:val="21"/>
          <w:szCs w:val="21"/>
        </w:rPr>
        <w:t xml:space="preserve">Venosa (PZ), </w:t>
      </w:r>
      <w:r w:rsidR="003B71E8">
        <w:rPr>
          <w:rFonts w:ascii="Calibri" w:hAnsi="Calibri" w:cs="Calibri"/>
          <w:b/>
          <w:bCs/>
          <w:sz w:val="21"/>
          <w:szCs w:val="21"/>
        </w:rPr>
        <w:t>12 maggio 2026</w:t>
      </w:r>
      <w:r w:rsidRPr="00A339A2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A339A2">
        <w:rPr>
          <w:rFonts w:ascii="Calibri" w:hAnsi="Calibri" w:cs="Calibri"/>
          <w:sz w:val="21"/>
          <w:szCs w:val="21"/>
        </w:rPr>
        <w:t>–</w:t>
      </w:r>
      <w:r w:rsidR="003B71E8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3B71E8" w:rsidRPr="003B71E8">
        <w:rPr>
          <w:rFonts w:ascii="Calibri" w:hAnsi="Calibri" w:cs="Calibri"/>
          <w:sz w:val="21"/>
          <w:szCs w:val="21"/>
        </w:rPr>
        <w:t xml:space="preserve">Si chiude con entusiasmo la prima edizione di </w:t>
      </w:r>
      <w:hyperlink r:id="rId7" w:history="1">
        <w:r w:rsidR="003B71E8" w:rsidRPr="00CD5501">
          <w:rPr>
            <w:rStyle w:val="Collegamentoipertestuale"/>
            <w:rFonts w:ascii="Calibri" w:hAnsi="Calibri" w:cs="Calibri"/>
            <w:b/>
            <w:bCs/>
            <w:sz w:val="21"/>
            <w:szCs w:val="21"/>
          </w:rPr>
          <w:t>Gusto Nobile Basilicata by Merano WineFestival</w:t>
        </w:r>
      </w:hyperlink>
      <w:r w:rsidR="003B71E8" w:rsidRPr="003B71E8">
        <w:rPr>
          <w:rFonts w:ascii="Calibri" w:hAnsi="Calibri" w:cs="Calibri"/>
          <w:sz w:val="21"/>
          <w:szCs w:val="21"/>
        </w:rPr>
        <w:t xml:space="preserve">, il nuovo appuntamento dedicato al vino </w:t>
      </w:r>
      <w:r w:rsidR="00E065D6">
        <w:rPr>
          <w:rFonts w:ascii="Calibri" w:hAnsi="Calibri" w:cs="Calibri"/>
          <w:sz w:val="21"/>
          <w:szCs w:val="21"/>
        </w:rPr>
        <w:t>e alle eccellenze del territorio che</w:t>
      </w:r>
      <w:r w:rsidR="003B71E8" w:rsidRPr="003B71E8">
        <w:rPr>
          <w:rFonts w:ascii="Calibri" w:hAnsi="Calibri" w:cs="Calibri"/>
          <w:sz w:val="21"/>
          <w:szCs w:val="21"/>
        </w:rPr>
        <w:t xml:space="preserve">, dall’8 al 10 maggio, ha trasformato </w:t>
      </w:r>
      <w:r w:rsidR="003B71E8" w:rsidRPr="00CD5501">
        <w:rPr>
          <w:rFonts w:ascii="Calibri" w:hAnsi="Calibri" w:cs="Calibri"/>
          <w:b/>
          <w:bCs/>
          <w:sz w:val="21"/>
          <w:szCs w:val="21"/>
        </w:rPr>
        <w:t xml:space="preserve">Venosa </w:t>
      </w:r>
      <w:r w:rsidR="00CD5501" w:rsidRPr="00CD5501">
        <w:rPr>
          <w:rFonts w:ascii="Calibri" w:hAnsi="Calibri" w:cs="Calibri"/>
          <w:b/>
          <w:bCs/>
          <w:sz w:val="21"/>
          <w:szCs w:val="21"/>
        </w:rPr>
        <w:t>–</w:t>
      </w:r>
      <w:r w:rsidR="002C3179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CD5501" w:rsidRPr="00CD5501">
        <w:rPr>
          <w:rFonts w:ascii="Calibri" w:hAnsi="Calibri" w:cs="Calibri"/>
          <w:b/>
          <w:bCs/>
          <w:sz w:val="21"/>
          <w:szCs w:val="21"/>
        </w:rPr>
        <w:t>Città italiana del vino 2026-2027</w:t>
      </w:r>
      <w:r w:rsidR="00CD5501">
        <w:rPr>
          <w:rFonts w:ascii="Calibri" w:hAnsi="Calibri" w:cs="Calibri"/>
          <w:sz w:val="21"/>
          <w:szCs w:val="21"/>
        </w:rPr>
        <w:t xml:space="preserve"> – </w:t>
      </w:r>
      <w:r w:rsidR="003B71E8" w:rsidRPr="003B71E8">
        <w:rPr>
          <w:rFonts w:ascii="Calibri" w:hAnsi="Calibri" w:cs="Calibri"/>
          <w:sz w:val="21"/>
          <w:szCs w:val="21"/>
        </w:rPr>
        <w:t>nel cuore del racconto enogastronomico lucano.</w:t>
      </w:r>
      <w:r w:rsidR="00A42987">
        <w:rPr>
          <w:rFonts w:ascii="Calibri" w:hAnsi="Calibri" w:cs="Calibri"/>
          <w:sz w:val="21"/>
          <w:szCs w:val="21"/>
        </w:rPr>
        <w:t xml:space="preserve"> </w:t>
      </w:r>
      <w:r w:rsidR="003B71E8" w:rsidRPr="003B71E8">
        <w:rPr>
          <w:rFonts w:ascii="Calibri" w:hAnsi="Calibri" w:cs="Calibri"/>
          <w:sz w:val="21"/>
          <w:szCs w:val="21"/>
        </w:rPr>
        <w:t xml:space="preserve">Tre giornate tra degustazioni, masterclass, </w:t>
      </w:r>
      <w:proofErr w:type="spellStart"/>
      <w:r w:rsidR="003B71E8" w:rsidRPr="003B71E8">
        <w:rPr>
          <w:rFonts w:ascii="Calibri" w:hAnsi="Calibri" w:cs="Calibri"/>
          <w:sz w:val="21"/>
          <w:szCs w:val="21"/>
        </w:rPr>
        <w:t>showcooking</w:t>
      </w:r>
      <w:proofErr w:type="spellEnd"/>
      <w:r w:rsidR="003B71E8" w:rsidRPr="003B71E8">
        <w:rPr>
          <w:rFonts w:ascii="Calibri" w:hAnsi="Calibri" w:cs="Calibri"/>
          <w:sz w:val="21"/>
          <w:szCs w:val="21"/>
        </w:rPr>
        <w:t xml:space="preserve">, incontri e momenti di approfondimento che hanno richiamato produttori, operatori del settore, giornalisti e appassionati da tutta Italia, confermando il valore di un </w:t>
      </w:r>
      <w:r w:rsidR="003B71E8" w:rsidRPr="00CD5501">
        <w:rPr>
          <w:rFonts w:ascii="Calibri" w:hAnsi="Calibri" w:cs="Calibri"/>
          <w:b/>
          <w:bCs/>
          <w:sz w:val="21"/>
          <w:szCs w:val="21"/>
        </w:rPr>
        <w:t>progetto nato dalla sinergia tra Merano WineFestival, Consorzio di Tutela dell’Aglianico del Vulture, Comune di Venosa, Regione Basilicata</w:t>
      </w:r>
      <w:r w:rsidR="00CD5501" w:rsidRPr="00CD5501">
        <w:rPr>
          <w:rFonts w:ascii="Calibri" w:hAnsi="Calibri" w:cs="Calibri"/>
          <w:b/>
          <w:bCs/>
          <w:sz w:val="21"/>
          <w:szCs w:val="21"/>
        </w:rPr>
        <w:t>, GAL Lucus</w:t>
      </w:r>
      <w:r w:rsidR="003B71E8" w:rsidRPr="00CD5501">
        <w:rPr>
          <w:rFonts w:ascii="Calibri" w:hAnsi="Calibri" w:cs="Calibri"/>
          <w:b/>
          <w:bCs/>
          <w:sz w:val="21"/>
          <w:szCs w:val="21"/>
        </w:rPr>
        <w:t xml:space="preserve"> e APT Basilicata</w:t>
      </w:r>
      <w:r w:rsidR="003B71E8" w:rsidRPr="003B71E8">
        <w:rPr>
          <w:rFonts w:ascii="Calibri" w:hAnsi="Calibri" w:cs="Calibri"/>
          <w:sz w:val="21"/>
          <w:szCs w:val="21"/>
        </w:rPr>
        <w:t>.</w:t>
      </w:r>
    </w:p>
    <w:p w14:paraId="4621DAB2" w14:textId="77777777" w:rsidR="007A4883" w:rsidRDefault="00A42987" w:rsidP="007A4883">
      <w:pPr>
        <w:spacing w:after="0"/>
        <w:jc w:val="both"/>
        <w:rPr>
          <w:rFonts w:ascii="Calibri" w:hAnsi="Calibri" w:cs="Calibri"/>
          <w:b/>
          <w:bCs/>
          <w:sz w:val="21"/>
          <w:szCs w:val="21"/>
        </w:rPr>
      </w:pPr>
      <w:r w:rsidRPr="00941F91">
        <w:rPr>
          <w:rFonts w:ascii="Calibri" w:hAnsi="Calibri" w:cs="Calibri"/>
          <w:b/>
          <w:bCs/>
          <w:sz w:val="21"/>
          <w:szCs w:val="21"/>
        </w:rPr>
        <w:t>BUONA LA PRIMA: MASTERCLASS SOLD OUT</w:t>
      </w:r>
    </w:p>
    <w:p w14:paraId="30049179" w14:textId="518E4A1E" w:rsidR="00A42987" w:rsidRDefault="003B71E8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B71E8">
        <w:rPr>
          <w:rFonts w:ascii="Calibri" w:hAnsi="Calibri" w:cs="Calibri"/>
          <w:sz w:val="21"/>
          <w:szCs w:val="21"/>
        </w:rPr>
        <w:t xml:space="preserve">Per tre giorni il Castello Aragonese di Venosa ha accolto </w:t>
      </w:r>
      <w:r w:rsidRPr="007A4883">
        <w:rPr>
          <w:rFonts w:ascii="Calibri" w:hAnsi="Calibri" w:cs="Calibri"/>
          <w:b/>
          <w:bCs/>
          <w:sz w:val="21"/>
          <w:szCs w:val="21"/>
        </w:rPr>
        <w:t>oltre 40 espositori</w:t>
      </w:r>
      <w:r w:rsidRPr="003B71E8">
        <w:rPr>
          <w:rFonts w:ascii="Calibri" w:hAnsi="Calibri" w:cs="Calibri"/>
          <w:sz w:val="21"/>
          <w:szCs w:val="21"/>
        </w:rPr>
        <w:t xml:space="preserve"> provenienti da diverse regioni italiane, protagonisti di banchi d’assaggio dedicati a vini, oli e prodotti gastronomici, insieme a </w:t>
      </w:r>
      <w:r w:rsidR="007A4883" w:rsidRPr="007A4883">
        <w:rPr>
          <w:rFonts w:ascii="Calibri" w:hAnsi="Calibri" w:cs="Calibri"/>
          <w:b/>
          <w:bCs/>
          <w:sz w:val="21"/>
          <w:szCs w:val="21"/>
        </w:rPr>
        <w:t xml:space="preserve">8 </w:t>
      </w:r>
      <w:r w:rsidRPr="007A4883">
        <w:rPr>
          <w:rFonts w:ascii="Calibri" w:hAnsi="Calibri" w:cs="Calibri"/>
          <w:b/>
          <w:bCs/>
          <w:sz w:val="21"/>
          <w:szCs w:val="21"/>
        </w:rPr>
        <w:t xml:space="preserve">masterclass firmate The </w:t>
      </w:r>
      <w:proofErr w:type="spellStart"/>
      <w:r w:rsidRPr="007A4883">
        <w:rPr>
          <w:rFonts w:ascii="Calibri" w:hAnsi="Calibri" w:cs="Calibri"/>
          <w:b/>
          <w:bCs/>
          <w:sz w:val="21"/>
          <w:szCs w:val="21"/>
        </w:rPr>
        <w:t>WineHunter</w:t>
      </w:r>
      <w:proofErr w:type="spellEnd"/>
      <w:r w:rsidRPr="007A4883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CD5501" w:rsidRPr="00CD5501">
        <w:rPr>
          <w:rFonts w:ascii="Calibri" w:hAnsi="Calibri" w:cs="Calibri"/>
          <w:sz w:val="21"/>
          <w:szCs w:val="21"/>
        </w:rPr>
        <w:t>e condotte da Helmuth Köcher e Andrea Radic</w:t>
      </w:r>
      <w:r w:rsidRPr="00CD5501">
        <w:rPr>
          <w:rFonts w:ascii="Calibri" w:hAnsi="Calibri" w:cs="Calibri"/>
          <w:sz w:val="21"/>
          <w:szCs w:val="21"/>
        </w:rPr>
        <w:t>,</w:t>
      </w:r>
      <w:r w:rsidRPr="003B71E8">
        <w:rPr>
          <w:rFonts w:ascii="Calibri" w:hAnsi="Calibri" w:cs="Calibri"/>
          <w:sz w:val="21"/>
          <w:szCs w:val="21"/>
        </w:rPr>
        <w:t xml:space="preserve"> </w:t>
      </w:r>
      <w:r w:rsidR="007A4883" w:rsidRPr="007A4883">
        <w:rPr>
          <w:rFonts w:ascii="Calibri" w:hAnsi="Calibri" w:cs="Calibri"/>
          <w:b/>
          <w:bCs/>
          <w:sz w:val="21"/>
          <w:szCs w:val="21"/>
        </w:rPr>
        <w:t xml:space="preserve">4 </w:t>
      </w:r>
      <w:proofErr w:type="spellStart"/>
      <w:r w:rsidRPr="007A4883">
        <w:rPr>
          <w:rFonts w:ascii="Calibri" w:hAnsi="Calibri" w:cs="Calibri"/>
          <w:b/>
          <w:bCs/>
          <w:sz w:val="21"/>
          <w:szCs w:val="21"/>
        </w:rPr>
        <w:t>showcooking</w:t>
      </w:r>
      <w:proofErr w:type="spellEnd"/>
      <w:r w:rsidRPr="003B71E8">
        <w:rPr>
          <w:rFonts w:ascii="Calibri" w:hAnsi="Calibri" w:cs="Calibri"/>
          <w:sz w:val="21"/>
          <w:szCs w:val="21"/>
        </w:rPr>
        <w:t xml:space="preserve"> dedicati alla tradizione lucana reinterpretata in chiave contemporanea e momenti di mixology nel cortile del castello.</w:t>
      </w:r>
      <w:r w:rsidR="00A42987">
        <w:rPr>
          <w:rFonts w:ascii="Calibri" w:hAnsi="Calibri" w:cs="Calibri"/>
          <w:sz w:val="21"/>
          <w:szCs w:val="21"/>
        </w:rPr>
        <w:t xml:space="preserve"> </w:t>
      </w:r>
      <w:r w:rsidR="00A42987" w:rsidRPr="007A4883">
        <w:rPr>
          <w:rFonts w:ascii="Calibri" w:hAnsi="Calibri" w:cs="Calibri"/>
          <w:b/>
          <w:bCs/>
          <w:sz w:val="21"/>
          <w:szCs w:val="21"/>
        </w:rPr>
        <w:t>Particolarmente apprezzate le masterclass dedicate all’Aglianico del Vulture, tra confronti di annate, verticali storiche e approfondimenti sulle diverse espressioni della vitivinicoltura lucana, che hanno registrato il tutto esaurito</w:t>
      </w:r>
      <w:r w:rsidR="002C3179" w:rsidRPr="002C3179">
        <w:rPr>
          <w:rFonts w:ascii="Calibri" w:hAnsi="Calibri" w:cs="Calibri"/>
          <w:sz w:val="21"/>
          <w:szCs w:val="21"/>
        </w:rPr>
        <w:t>.</w:t>
      </w:r>
      <w:r w:rsidR="002C3179">
        <w:rPr>
          <w:rFonts w:ascii="Calibri" w:hAnsi="Calibri" w:cs="Calibri"/>
          <w:sz w:val="21"/>
          <w:szCs w:val="21"/>
        </w:rPr>
        <w:t xml:space="preserve"> </w:t>
      </w:r>
      <w:r w:rsidR="00A42987" w:rsidRPr="00A42987">
        <w:rPr>
          <w:rFonts w:ascii="Calibri" w:hAnsi="Calibri" w:cs="Calibri"/>
          <w:sz w:val="21"/>
          <w:szCs w:val="21"/>
        </w:rPr>
        <w:t xml:space="preserve">Un programma volutamente aperto non solo ai professionisti del settore, ma anche al grande pubblico, con l’obiettivo di rendere il vino strumento di cultura, racconto e condivisione. </w:t>
      </w:r>
      <w:r w:rsidR="00A42987">
        <w:rPr>
          <w:rFonts w:ascii="Calibri" w:hAnsi="Calibri" w:cs="Calibri"/>
          <w:sz w:val="21"/>
          <w:szCs w:val="21"/>
        </w:rPr>
        <w:t xml:space="preserve"> </w:t>
      </w:r>
      <w:r w:rsidR="00A42987" w:rsidRPr="00A42987">
        <w:rPr>
          <w:rFonts w:ascii="Calibri" w:hAnsi="Calibri" w:cs="Calibri"/>
          <w:sz w:val="21"/>
          <w:szCs w:val="21"/>
        </w:rPr>
        <w:t xml:space="preserve">Centrale anche il </w:t>
      </w:r>
      <w:r w:rsidR="00A42987" w:rsidRPr="007A4883">
        <w:rPr>
          <w:rFonts w:ascii="Calibri" w:hAnsi="Calibri" w:cs="Calibri"/>
          <w:b/>
          <w:bCs/>
          <w:sz w:val="21"/>
          <w:szCs w:val="21"/>
        </w:rPr>
        <w:t>dialogo diretto con i produttori presenti ai banchi d’assaggio</w:t>
      </w:r>
      <w:r w:rsidR="00A42987" w:rsidRPr="00A42987">
        <w:rPr>
          <w:rFonts w:ascii="Calibri" w:hAnsi="Calibri" w:cs="Calibri"/>
          <w:sz w:val="21"/>
          <w:szCs w:val="21"/>
        </w:rPr>
        <w:t>, che hanno accompagnato i</w:t>
      </w:r>
      <w:r w:rsidR="00A42987">
        <w:rPr>
          <w:rFonts w:ascii="Calibri" w:hAnsi="Calibri" w:cs="Calibri"/>
          <w:sz w:val="21"/>
          <w:szCs w:val="21"/>
        </w:rPr>
        <w:t xml:space="preserve"> partecipanti </w:t>
      </w:r>
      <w:r w:rsidR="00A42987" w:rsidRPr="00A42987">
        <w:rPr>
          <w:rFonts w:ascii="Calibri" w:hAnsi="Calibri" w:cs="Calibri"/>
          <w:sz w:val="21"/>
          <w:szCs w:val="21"/>
        </w:rPr>
        <w:t xml:space="preserve">alla scoperta dei vini e dei prodotti </w:t>
      </w:r>
      <w:r w:rsidR="002C3179">
        <w:rPr>
          <w:rFonts w:ascii="Calibri" w:hAnsi="Calibri" w:cs="Calibri"/>
          <w:sz w:val="21"/>
          <w:szCs w:val="21"/>
        </w:rPr>
        <w:t xml:space="preserve">locali </w:t>
      </w:r>
      <w:r w:rsidR="00A42987" w:rsidRPr="00A42987">
        <w:rPr>
          <w:rFonts w:ascii="Calibri" w:hAnsi="Calibri" w:cs="Calibri"/>
          <w:sz w:val="21"/>
          <w:szCs w:val="21"/>
        </w:rPr>
        <w:t xml:space="preserve">attraverso esperienze di degustazione e </w:t>
      </w:r>
      <w:r w:rsidR="00E909BC">
        <w:rPr>
          <w:rFonts w:ascii="Calibri" w:hAnsi="Calibri" w:cs="Calibri"/>
          <w:sz w:val="21"/>
          <w:szCs w:val="21"/>
        </w:rPr>
        <w:t>aneddoti</w:t>
      </w:r>
      <w:r w:rsidR="007A4883">
        <w:rPr>
          <w:rFonts w:ascii="Calibri" w:hAnsi="Calibri" w:cs="Calibri"/>
          <w:sz w:val="21"/>
          <w:szCs w:val="21"/>
        </w:rPr>
        <w:t xml:space="preserve"> personali</w:t>
      </w:r>
      <w:r w:rsidR="00A42987" w:rsidRPr="00A42987">
        <w:rPr>
          <w:rFonts w:ascii="Calibri" w:hAnsi="Calibri" w:cs="Calibri"/>
          <w:sz w:val="21"/>
          <w:szCs w:val="21"/>
        </w:rPr>
        <w:t>.</w:t>
      </w:r>
      <w:r w:rsidR="007C4724">
        <w:rPr>
          <w:rFonts w:ascii="Calibri" w:hAnsi="Calibri" w:cs="Calibri"/>
          <w:sz w:val="21"/>
          <w:szCs w:val="21"/>
        </w:rPr>
        <w:t xml:space="preserve"> L’Aglianico del Vulture </w:t>
      </w:r>
      <w:r w:rsidR="00DF1E99">
        <w:rPr>
          <w:rFonts w:ascii="Calibri" w:hAnsi="Calibri" w:cs="Calibri"/>
          <w:sz w:val="21"/>
          <w:szCs w:val="21"/>
        </w:rPr>
        <w:t xml:space="preserve">DOC </w:t>
      </w:r>
      <w:r w:rsidR="007C4724">
        <w:rPr>
          <w:rFonts w:ascii="Calibri" w:hAnsi="Calibri" w:cs="Calibri"/>
          <w:sz w:val="21"/>
          <w:szCs w:val="21"/>
        </w:rPr>
        <w:t xml:space="preserve">è stato il fulcro della manifestazione, </w:t>
      </w:r>
      <w:r w:rsidR="00092055">
        <w:rPr>
          <w:rFonts w:ascii="Calibri" w:hAnsi="Calibri" w:cs="Calibri"/>
          <w:sz w:val="21"/>
          <w:szCs w:val="21"/>
        </w:rPr>
        <w:t xml:space="preserve">ma </w:t>
      </w:r>
      <w:r w:rsidR="002A1871">
        <w:rPr>
          <w:rFonts w:ascii="Calibri" w:hAnsi="Calibri" w:cs="Calibri"/>
          <w:sz w:val="21"/>
          <w:szCs w:val="21"/>
        </w:rPr>
        <w:t>spazio anche</w:t>
      </w:r>
      <w:r w:rsidR="007C4724">
        <w:rPr>
          <w:rFonts w:ascii="Calibri" w:hAnsi="Calibri" w:cs="Calibri"/>
          <w:sz w:val="21"/>
          <w:szCs w:val="21"/>
        </w:rPr>
        <w:t xml:space="preserve"> </w:t>
      </w:r>
      <w:r w:rsidR="002A1871">
        <w:rPr>
          <w:rFonts w:ascii="Calibri" w:hAnsi="Calibri" w:cs="Calibri"/>
          <w:sz w:val="21"/>
          <w:szCs w:val="21"/>
        </w:rPr>
        <w:t>al</w:t>
      </w:r>
      <w:r w:rsidR="007C4724">
        <w:rPr>
          <w:rFonts w:ascii="Calibri" w:hAnsi="Calibri" w:cs="Calibri"/>
          <w:sz w:val="21"/>
          <w:szCs w:val="21"/>
        </w:rPr>
        <w:t xml:space="preserve">le altre </w:t>
      </w:r>
      <w:r w:rsidR="00DF1E99">
        <w:rPr>
          <w:rFonts w:ascii="Calibri" w:hAnsi="Calibri" w:cs="Calibri"/>
          <w:sz w:val="21"/>
          <w:szCs w:val="21"/>
        </w:rPr>
        <w:t>DOC</w:t>
      </w:r>
      <w:r w:rsidR="007C4724">
        <w:rPr>
          <w:rFonts w:ascii="Calibri" w:hAnsi="Calibri" w:cs="Calibri"/>
          <w:sz w:val="21"/>
          <w:szCs w:val="21"/>
        </w:rPr>
        <w:t xml:space="preserve"> </w:t>
      </w:r>
      <w:r w:rsidR="002A1871">
        <w:rPr>
          <w:rFonts w:ascii="Calibri" w:hAnsi="Calibri" w:cs="Calibri"/>
          <w:sz w:val="21"/>
          <w:szCs w:val="21"/>
        </w:rPr>
        <w:t xml:space="preserve">lucane </w:t>
      </w:r>
      <w:r w:rsidR="007C4724">
        <w:rPr>
          <w:rFonts w:ascii="Calibri" w:hAnsi="Calibri" w:cs="Calibri"/>
          <w:sz w:val="21"/>
          <w:szCs w:val="21"/>
        </w:rPr>
        <w:t>– M</w:t>
      </w:r>
      <w:r w:rsidR="007C4724" w:rsidRPr="007C4724">
        <w:rPr>
          <w:rFonts w:ascii="Calibri" w:hAnsi="Calibri" w:cs="Calibri"/>
          <w:sz w:val="21"/>
          <w:szCs w:val="21"/>
        </w:rPr>
        <w:t>atera</w:t>
      </w:r>
      <w:r w:rsidR="00DF1E99">
        <w:rPr>
          <w:rFonts w:ascii="Calibri" w:hAnsi="Calibri" w:cs="Calibri"/>
          <w:sz w:val="21"/>
          <w:szCs w:val="21"/>
        </w:rPr>
        <w:t xml:space="preserve"> DOC</w:t>
      </w:r>
      <w:r w:rsidR="007C4724" w:rsidRPr="007C4724">
        <w:rPr>
          <w:rFonts w:ascii="Calibri" w:hAnsi="Calibri" w:cs="Calibri"/>
          <w:sz w:val="21"/>
          <w:szCs w:val="21"/>
        </w:rPr>
        <w:t xml:space="preserve">, Terre dell'Alta Val d'Agri </w:t>
      </w:r>
      <w:r w:rsidR="00DF1E99">
        <w:rPr>
          <w:rFonts w:ascii="Calibri" w:hAnsi="Calibri" w:cs="Calibri"/>
          <w:sz w:val="21"/>
          <w:szCs w:val="21"/>
        </w:rPr>
        <w:t xml:space="preserve">DOC </w:t>
      </w:r>
      <w:r w:rsidR="007C4724">
        <w:rPr>
          <w:rFonts w:ascii="Calibri" w:hAnsi="Calibri" w:cs="Calibri"/>
          <w:sz w:val="21"/>
          <w:szCs w:val="21"/>
        </w:rPr>
        <w:t>e</w:t>
      </w:r>
      <w:r w:rsidR="007C4724" w:rsidRPr="007C4724">
        <w:rPr>
          <w:rFonts w:ascii="Calibri" w:hAnsi="Calibri" w:cs="Calibri"/>
          <w:sz w:val="21"/>
          <w:szCs w:val="21"/>
        </w:rPr>
        <w:t xml:space="preserve"> Grottino di Roccanova </w:t>
      </w:r>
      <w:r w:rsidR="00DF1E99">
        <w:rPr>
          <w:rFonts w:ascii="Calibri" w:hAnsi="Calibri" w:cs="Calibri"/>
          <w:sz w:val="21"/>
          <w:szCs w:val="21"/>
        </w:rPr>
        <w:t xml:space="preserve">DOC </w:t>
      </w:r>
      <w:r w:rsidR="007C4724">
        <w:rPr>
          <w:rFonts w:ascii="Calibri" w:hAnsi="Calibri" w:cs="Calibri"/>
          <w:sz w:val="21"/>
          <w:szCs w:val="21"/>
        </w:rPr>
        <w:t xml:space="preserve">– che </w:t>
      </w:r>
      <w:r w:rsidR="00DF1E99" w:rsidRPr="00DF1E99">
        <w:rPr>
          <w:rFonts w:ascii="Calibri" w:hAnsi="Calibri" w:cs="Calibri"/>
          <w:sz w:val="21"/>
          <w:szCs w:val="21"/>
        </w:rPr>
        <w:t>hanno restituito</w:t>
      </w:r>
      <w:r w:rsidR="00DF1E99">
        <w:rPr>
          <w:rFonts w:ascii="Calibri" w:hAnsi="Calibri" w:cs="Calibri"/>
          <w:sz w:val="21"/>
          <w:szCs w:val="21"/>
        </w:rPr>
        <w:t>, nel loro insieme,</w:t>
      </w:r>
      <w:r w:rsidR="00DF1E99" w:rsidRPr="00DF1E99">
        <w:rPr>
          <w:rFonts w:ascii="Calibri" w:hAnsi="Calibri" w:cs="Calibri"/>
          <w:sz w:val="21"/>
          <w:szCs w:val="21"/>
        </w:rPr>
        <w:t xml:space="preserve"> l’immagine di un territorio autenticamente poliedrico.</w:t>
      </w:r>
    </w:p>
    <w:p w14:paraId="681BD499" w14:textId="77777777" w:rsidR="00DF1E99" w:rsidRDefault="00DF1E99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4F51974A" w14:textId="768F6637" w:rsidR="00A42987" w:rsidRPr="007A4883" w:rsidRDefault="00A42987" w:rsidP="003B71E8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7A4883">
        <w:rPr>
          <w:rFonts w:ascii="Calibri" w:hAnsi="Calibri" w:cs="Calibri"/>
          <w:b/>
          <w:bCs/>
          <w:sz w:val="21"/>
          <w:szCs w:val="21"/>
        </w:rPr>
        <w:t>AGLIANICO DEL VULTURE: DALLA MAGNA GRECIA AL FUTURO</w:t>
      </w:r>
    </w:p>
    <w:p w14:paraId="78D51C53" w14:textId="11C5FAF7" w:rsidR="003B71E8" w:rsidRDefault="00BE1E53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E1E53">
        <w:rPr>
          <w:rFonts w:ascii="Calibri" w:hAnsi="Calibri" w:cs="Calibri"/>
          <w:sz w:val="21"/>
          <w:szCs w:val="21"/>
        </w:rPr>
        <w:t>«</w:t>
      </w:r>
      <w:r w:rsidR="00F80F86" w:rsidRPr="001265E5">
        <w:rPr>
          <w:rFonts w:ascii="Calibri" w:hAnsi="Calibri" w:cs="Calibri"/>
          <w:i/>
          <w:iCs/>
          <w:sz w:val="21"/>
          <w:szCs w:val="21"/>
        </w:rPr>
        <w:t>Il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 nostro concittadino Quinto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>Orazio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 Flacco, 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già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duemila anni fa, declamava </w:t>
      </w:r>
      <w:r w:rsidR="00F80F86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il nostro vino, che ora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>è diventato un’eccellenza per questo territorio</w:t>
      </w:r>
      <w:r w:rsidR="00F80F86" w:rsidRPr="001265E5">
        <w:rPr>
          <w:rFonts w:ascii="Calibri" w:hAnsi="Calibri" w:cs="Calibri"/>
          <w:i/>
          <w:iCs/>
          <w:sz w:val="21"/>
          <w:szCs w:val="21"/>
        </w:rPr>
        <w:t>. Questa prima edizione è stata un successo</w:t>
      </w:r>
      <w:r w:rsidRPr="00BE1E53">
        <w:rPr>
          <w:rFonts w:ascii="Calibri" w:hAnsi="Calibri" w:cs="Calibri"/>
          <w:sz w:val="21"/>
          <w:szCs w:val="21"/>
        </w:rPr>
        <w:t>»</w:t>
      </w:r>
      <w:r w:rsidR="00F80F86">
        <w:rPr>
          <w:rFonts w:ascii="Calibri" w:hAnsi="Calibri" w:cs="Calibri"/>
          <w:sz w:val="21"/>
          <w:szCs w:val="21"/>
        </w:rPr>
        <w:t xml:space="preserve"> </w:t>
      </w:r>
      <w:r w:rsidR="00F80F86" w:rsidRPr="003B71E8">
        <w:rPr>
          <w:rFonts w:ascii="Calibri" w:hAnsi="Calibri" w:cs="Calibri"/>
          <w:sz w:val="21"/>
          <w:szCs w:val="21"/>
        </w:rPr>
        <w:t xml:space="preserve">ha dichiarato il </w:t>
      </w:r>
      <w:r w:rsidR="00F80F86" w:rsidRPr="00636A5A">
        <w:rPr>
          <w:rFonts w:ascii="Calibri" w:hAnsi="Calibri" w:cs="Calibri"/>
          <w:b/>
          <w:bCs/>
          <w:sz w:val="21"/>
          <w:szCs w:val="21"/>
        </w:rPr>
        <w:t>Sindaco di Venosa</w:t>
      </w:r>
      <w:r w:rsidR="005419DC" w:rsidRPr="00636A5A">
        <w:rPr>
          <w:rFonts w:ascii="Calibri" w:hAnsi="Calibri" w:cs="Calibri"/>
          <w:b/>
          <w:bCs/>
          <w:sz w:val="21"/>
          <w:szCs w:val="21"/>
        </w:rPr>
        <w:t>, Francesco Mollica</w:t>
      </w:r>
      <w:r w:rsidR="002C3179" w:rsidRPr="002C3179">
        <w:rPr>
          <w:rFonts w:ascii="Calibri" w:hAnsi="Calibri" w:cs="Calibri"/>
          <w:sz w:val="21"/>
          <w:szCs w:val="21"/>
        </w:rPr>
        <w:t>.</w:t>
      </w:r>
      <w:r w:rsidR="002C3179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BE1E53">
        <w:rPr>
          <w:rFonts w:ascii="Calibri" w:hAnsi="Calibri" w:cs="Calibri"/>
          <w:sz w:val="21"/>
          <w:szCs w:val="21"/>
        </w:rPr>
        <w:t>«</w:t>
      </w:r>
      <w:r w:rsidR="00F80F86" w:rsidRPr="001265E5">
        <w:rPr>
          <w:rFonts w:ascii="Calibri" w:hAnsi="Calibri" w:cs="Calibri"/>
          <w:i/>
          <w:iCs/>
          <w:sz w:val="21"/>
          <w:szCs w:val="21"/>
        </w:rPr>
        <w:t xml:space="preserve">E proprio per questo, con gli enti regionali, </w:t>
      </w:r>
      <w:r w:rsidR="00F80F86" w:rsidRPr="001265E5">
        <w:rPr>
          <w:rFonts w:ascii="Calibri" w:hAnsi="Calibri" w:cs="Calibri"/>
          <w:b/>
          <w:bCs/>
          <w:i/>
          <w:iCs/>
          <w:sz w:val="21"/>
          <w:szCs w:val="21"/>
        </w:rPr>
        <w:t>abbiamo deciso di farla diventare una manifestazione stabile</w:t>
      </w:r>
      <w:r w:rsidRPr="001265E5">
        <w:rPr>
          <w:rFonts w:ascii="Calibri" w:hAnsi="Calibri" w:cs="Calibri"/>
          <w:i/>
          <w:iCs/>
          <w:sz w:val="21"/>
          <w:szCs w:val="21"/>
        </w:rPr>
        <w:t>».</w:t>
      </w:r>
      <w:r w:rsidR="00F80F86" w:rsidRPr="001265E5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3D5F09" w:rsidRPr="00BE1E53">
        <w:rPr>
          <w:rFonts w:ascii="Calibri" w:hAnsi="Calibri" w:cs="Calibri"/>
          <w:sz w:val="21"/>
          <w:szCs w:val="21"/>
        </w:rPr>
        <w:t>«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>Il Vulture è un territorio da scoprire e da vivere con tutti i sensi</w:t>
      </w:r>
      <w:r w:rsidRPr="001265E5">
        <w:rPr>
          <w:rFonts w:ascii="Calibri" w:hAnsi="Calibri" w:cs="Calibri"/>
          <w:i/>
          <w:iCs/>
          <w:sz w:val="21"/>
          <w:szCs w:val="21"/>
        </w:rPr>
        <w:t>»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, ha aggiunto il Sindaco. </w:t>
      </w:r>
      <w:r w:rsidRPr="001265E5">
        <w:rPr>
          <w:rFonts w:ascii="Calibri" w:hAnsi="Calibri" w:cs="Calibri"/>
          <w:i/>
          <w:iCs/>
          <w:sz w:val="21"/>
          <w:szCs w:val="21"/>
        </w:rPr>
        <w:t>«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Dai paesaggi ai profumi, dai sapori alla sua storia millenaria.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>Se Merano WineFestival ha scelto di essere qui significa che questo prodotto può stare a pieno titolo non solo sul mercato nazionale ma anche su quelli internazionali</w:t>
      </w:r>
      <w:r w:rsidRPr="00BE1E53">
        <w:rPr>
          <w:rFonts w:ascii="Calibri" w:hAnsi="Calibri" w:cs="Calibri"/>
          <w:sz w:val="21"/>
          <w:szCs w:val="21"/>
        </w:rPr>
        <w:t>»</w:t>
      </w:r>
      <w:r w:rsidR="003B71E8" w:rsidRPr="003B71E8">
        <w:rPr>
          <w:rFonts w:ascii="Calibri" w:hAnsi="Calibri" w:cs="Calibri"/>
          <w:sz w:val="21"/>
          <w:szCs w:val="21"/>
        </w:rPr>
        <w:t>.</w:t>
      </w:r>
    </w:p>
    <w:p w14:paraId="6F309974" w14:textId="73E13F9A" w:rsidR="007A4883" w:rsidRPr="003B71E8" w:rsidRDefault="005419DC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Entusiasta anche il </w:t>
      </w:r>
      <w:r w:rsidRPr="00636A5A">
        <w:rPr>
          <w:rFonts w:ascii="Calibri" w:hAnsi="Calibri" w:cs="Calibri"/>
          <w:b/>
          <w:bCs/>
          <w:sz w:val="21"/>
          <w:szCs w:val="21"/>
        </w:rPr>
        <w:t>Presidente del Consorzio di Tutela dell’Aglianico del Vulture, Francesco Perillo</w:t>
      </w:r>
      <w:r>
        <w:rPr>
          <w:rFonts w:ascii="Calibri" w:hAnsi="Calibri" w:cs="Calibri"/>
          <w:sz w:val="21"/>
          <w:szCs w:val="21"/>
        </w:rPr>
        <w:t xml:space="preserve">: </w:t>
      </w:r>
      <w:r w:rsidR="00BE1E53" w:rsidRPr="00BE1E53">
        <w:rPr>
          <w:rFonts w:ascii="Calibri" w:hAnsi="Calibri" w:cs="Calibri"/>
          <w:sz w:val="21"/>
          <w:szCs w:val="21"/>
        </w:rPr>
        <w:t>«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>Per noi questo evento è qualcosa di eccezionale perché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 siamo riusciti a portare </w:t>
      </w:r>
      <w:r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il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Merano </w:t>
      </w:r>
      <w:r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WineFestival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>a Venosa e non Venosa a Merano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. I produttori sono molto soddisfatti e questo dimostra quanto fosse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importante creare un appuntamento capace di valorizzare davvero il </w:t>
      </w:r>
      <w:r w:rsidR="002C3179">
        <w:rPr>
          <w:rFonts w:ascii="Calibri" w:hAnsi="Calibri" w:cs="Calibri"/>
          <w:b/>
          <w:bCs/>
          <w:i/>
          <w:iCs/>
          <w:sz w:val="21"/>
          <w:szCs w:val="21"/>
        </w:rPr>
        <w:t>Vulture</w:t>
      </w:r>
      <w:r w:rsidR="00BE1E53" w:rsidRPr="00BE1E53">
        <w:rPr>
          <w:rFonts w:ascii="Calibri" w:hAnsi="Calibri" w:cs="Calibri"/>
          <w:sz w:val="21"/>
          <w:szCs w:val="21"/>
        </w:rPr>
        <w:t>»</w:t>
      </w:r>
      <w:r w:rsidR="003B71E8" w:rsidRPr="003B71E8">
        <w:rPr>
          <w:rFonts w:ascii="Calibri" w:hAnsi="Calibri" w:cs="Calibri"/>
          <w:sz w:val="21"/>
          <w:szCs w:val="21"/>
        </w:rPr>
        <w:t>.</w:t>
      </w:r>
    </w:p>
    <w:p w14:paraId="510B96D8" w14:textId="3D4DFF1F" w:rsidR="003B71E8" w:rsidRDefault="00BE1E53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E1E53">
        <w:rPr>
          <w:rFonts w:ascii="Calibri" w:hAnsi="Calibri" w:cs="Calibri"/>
          <w:sz w:val="21"/>
          <w:szCs w:val="21"/>
        </w:rPr>
        <w:t>«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Gusto Nobile Basilicata è un evento che ho 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fortemente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>voluto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>,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 insieme al</w:t>
      </w:r>
      <w:r w:rsidR="002C3179">
        <w:rPr>
          <w:rFonts w:ascii="Calibri" w:hAnsi="Calibri" w:cs="Calibri"/>
          <w:b/>
          <w:bCs/>
          <w:i/>
          <w:iCs/>
          <w:sz w:val="21"/>
          <w:szCs w:val="21"/>
        </w:rPr>
        <w:t>le istituzioni locali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>,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 per far riscoprire un vitigno 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>che ha una storia antichissima, ma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 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è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>ancora poco conosciuto</w:t>
      </w:r>
      <w:r w:rsidRPr="00BE1E53">
        <w:rPr>
          <w:rFonts w:ascii="Calibri" w:hAnsi="Calibri" w:cs="Calibri"/>
          <w:sz w:val="21"/>
          <w:szCs w:val="21"/>
        </w:rPr>
        <w:t>»</w:t>
      </w:r>
      <w:r w:rsidR="00884337">
        <w:rPr>
          <w:rFonts w:ascii="Calibri" w:hAnsi="Calibri" w:cs="Calibri"/>
          <w:sz w:val="21"/>
          <w:szCs w:val="21"/>
        </w:rPr>
        <w:t xml:space="preserve"> </w:t>
      </w:r>
      <w:r w:rsidR="003B71E8" w:rsidRPr="003B71E8">
        <w:rPr>
          <w:rFonts w:ascii="Calibri" w:hAnsi="Calibri" w:cs="Calibri"/>
          <w:sz w:val="21"/>
          <w:szCs w:val="21"/>
        </w:rPr>
        <w:t xml:space="preserve">ha dichiarato </w:t>
      </w:r>
      <w:r w:rsidR="003B71E8" w:rsidRPr="00636A5A">
        <w:rPr>
          <w:rFonts w:ascii="Calibri" w:hAnsi="Calibri" w:cs="Calibri"/>
          <w:b/>
          <w:bCs/>
          <w:sz w:val="21"/>
          <w:szCs w:val="21"/>
        </w:rPr>
        <w:t xml:space="preserve">Helmuth Köcher, fondatore </w:t>
      </w:r>
      <w:r w:rsidR="00884337" w:rsidRPr="00636A5A">
        <w:rPr>
          <w:rFonts w:ascii="Calibri" w:hAnsi="Calibri" w:cs="Calibri"/>
          <w:b/>
          <w:bCs/>
          <w:sz w:val="21"/>
          <w:szCs w:val="21"/>
        </w:rPr>
        <w:t xml:space="preserve">e patron </w:t>
      </w:r>
      <w:r w:rsidR="003B71E8" w:rsidRPr="00636A5A">
        <w:rPr>
          <w:rFonts w:ascii="Calibri" w:hAnsi="Calibri" w:cs="Calibri"/>
          <w:b/>
          <w:bCs/>
          <w:sz w:val="21"/>
          <w:szCs w:val="21"/>
        </w:rPr>
        <w:t>del Merano WineFestival</w:t>
      </w:r>
      <w:r w:rsidR="003B71E8" w:rsidRPr="003B71E8">
        <w:rPr>
          <w:rFonts w:ascii="Calibri" w:hAnsi="Calibri" w:cs="Calibri"/>
          <w:sz w:val="21"/>
          <w:szCs w:val="21"/>
        </w:rPr>
        <w:t xml:space="preserve">. </w:t>
      </w:r>
      <w:r w:rsidRPr="00BE1E53">
        <w:rPr>
          <w:rFonts w:ascii="Calibri" w:hAnsi="Calibri" w:cs="Calibri"/>
          <w:sz w:val="21"/>
          <w:szCs w:val="21"/>
        </w:rPr>
        <w:t>«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L’Aglianico del Vulture rappresenta un territorio unico: il terreno vulcanico, l’escursione termica e il microclima gli conferiscono una personalità </w:t>
      </w:r>
      <w:r w:rsidR="00884337" w:rsidRPr="001265E5">
        <w:rPr>
          <w:rFonts w:ascii="Calibri" w:hAnsi="Calibri" w:cs="Calibri"/>
          <w:i/>
          <w:iCs/>
          <w:sz w:val="21"/>
          <w:szCs w:val="21"/>
        </w:rPr>
        <w:t>eccezionale</w:t>
      </w:r>
      <w:r w:rsidR="003B71E8" w:rsidRPr="001265E5">
        <w:rPr>
          <w:rFonts w:ascii="Calibri" w:hAnsi="Calibri" w:cs="Calibri"/>
          <w:i/>
          <w:iCs/>
          <w:sz w:val="21"/>
          <w:szCs w:val="21"/>
        </w:rPr>
        <w:t xml:space="preserve"> e una grande capacità evolutiva. È un vino con un forte potenziale e con un’identità profondamente legata alla Basilicata e alla Magna Grecia. 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Se i produttori continuano a credere nel </w:t>
      </w:r>
      <w:r w:rsidR="00884337" w:rsidRPr="001265E5">
        <w:rPr>
          <w:rFonts w:ascii="Calibri" w:hAnsi="Calibri" w:cs="Calibri"/>
          <w:b/>
          <w:bCs/>
          <w:i/>
          <w:iCs/>
          <w:sz w:val="21"/>
          <w:szCs w:val="21"/>
        </w:rPr>
        <w:t>loro</w:t>
      </w:r>
      <w:r w:rsidR="003B71E8" w:rsidRPr="001265E5">
        <w:rPr>
          <w:rFonts w:ascii="Calibri" w:hAnsi="Calibri" w:cs="Calibri"/>
          <w:b/>
          <w:bCs/>
          <w:i/>
          <w:iCs/>
          <w:sz w:val="21"/>
          <w:szCs w:val="21"/>
        </w:rPr>
        <w:t xml:space="preserve"> territorio, noi possiamo contribuire a dare all’Aglianico del Vulture il riconoscimento che merita</w:t>
      </w:r>
      <w:r w:rsidRPr="00BE1E53">
        <w:rPr>
          <w:rFonts w:ascii="Calibri" w:hAnsi="Calibri" w:cs="Calibri"/>
          <w:sz w:val="21"/>
          <w:szCs w:val="21"/>
        </w:rPr>
        <w:t>»</w:t>
      </w:r>
      <w:r w:rsidR="003B71E8" w:rsidRPr="003B71E8">
        <w:rPr>
          <w:rFonts w:ascii="Calibri" w:hAnsi="Calibri" w:cs="Calibri"/>
          <w:sz w:val="21"/>
          <w:szCs w:val="21"/>
        </w:rPr>
        <w:t>.</w:t>
      </w:r>
    </w:p>
    <w:p w14:paraId="2D3EC4FE" w14:textId="77777777" w:rsidR="00ED5A1A" w:rsidRDefault="00ED5A1A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1B24D22F" w14:textId="77777777" w:rsidR="00ED5A1A" w:rsidRPr="00F80F86" w:rsidRDefault="00ED5A1A" w:rsidP="00ED5A1A">
      <w:pPr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F80F86">
        <w:rPr>
          <w:rFonts w:ascii="Calibri" w:hAnsi="Calibri" w:cs="Calibri"/>
          <w:b/>
          <w:bCs/>
          <w:sz w:val="21"/>
          <w:szCs w:val="21"/>
        </w:rPr>
        <w:t xml:space="preserve">NON SOLO VINO: PROTAGONISTA IL TERRITORIO </w:t>
      </w:r>
    </w:p>
    <w:p w14:paraId="6EA022B3" w14:textId="2E0DFB11" w:rsidR="00ED5A1A" w:rsidRDefault="00ED5A1A" w:rsidP="001265E5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B71E8">
        <w:rPr>
          <w:rFonts w:ascii="Calibri" w:hAnsi="Calibri" w:cs="Calibri"/>
          <w:sz w:val="21"/>
          <w:szCs w:val="21"/>
        </w:rPr>
        <w:lastRenderedPageBreak/>
        <w:t xml:space="preserve">Un debutto che ha messo al centro </w:t>
      </w:r>
      <w:r w:rsidRPr="00E065D6">
        <w:rPr>
          <w:rFonts w:ascii="Calibri" w:hAnsi="Calibri" w:cs="Calibri"/>
          <w:b/>
          <w:bCs/>
          <w:sz w:val="21"/>
          <w:szCs w:val="21"/>
        </w:rPr>
        <w:t>l’Aglianico del Vulture come ambasciatore naturale della Basilicata</w:t>
      </w:r>
      <w:r w:rsidRPr="003B71E8">
        <w:rPr>
          <w:rFonts w:ascii="Calibri" w:hAnsi="Calibri" w:cs="Calibri"/>
          <w:sz w:val="21"/>
          <w:szCs w:val="21"/>
        </w:rPr>
        <w:t xml:space="preserve">, ma soprattutto </w:t>
      </w:r>
      <w:r w:rsidRPr="00E065D6">
        <w:rPr>
          <w:rFonts w:ascii="Calibri" w:hAnsi="Calibri" w:cs="Calibri"/>
          <w:b/>
          <w:bCs/>
          <w:sz w:val="21"/>
          <w:szCs w:val="21"/>
        </w:rPr>
        <w:t>come chiave per raccontare un territorio autentico, identitario e ancora tutto da scoprire</w:t>
      </w:r>
      <w:r w:rsidRPr="003B71E8">
        <w:rPr>
          <w:rFonts w:ascii="Calibri" w:hAnsi="Calibri" w:cs="Calibri"/>
          <w:sz w:val="21"/>
          <w:szCs w:val="21"/>
        </w:rPr>
        <w:t>.</w:t>
      </w:r>
      <w:r>
        <w:rPr>
          <w:rFonts w:ascii="Calibri" w:hAnsi="Calibri" w:cs="Calibri"/>
          <w:sz w:val="21"/>
          <w:szCs w:val="21"/>
        </w:rPr>
        <w:t xml:space="preserve"> </w:t>
      </w:r>
      <w:r w:rsidRPr="00A42987">
        <w:rPr>
          <w:rFonts w:ascii="Calibri" w:hAnsi="Calibri" w:cs="Calibri"/>
          <w:sz w:val="21"/>
          <w:szCs w:val="21"/>
        </w:rPr>
        <w:t xml:space="preserve">Gusto Nobile Basilicata ha rappresentato </w:t>
      </w:r>
      <w:r>
        <w:rPr>
          <w:rFonts w:ascii="Calibri" w:hAnsi="Calibri" w:cs="Calibri"/>
          <w:sz w:val="21"/>
          <w:szCs w:val="21"/>
        </w:rPr>
        <w:t xml:space="preserve">infatti </w:t>
      </w:r>
      <w:r w:rsidRPr="00A42987">
        <w:rPr>
          <w:rFonts w:ascii="Calibri" w:hAnsi="Calibri" w:cs="Calibri"/>
          <w:sz w:val="21"/>
          <w:szCs w:val="21"/>
        </w:rPr>
        <w:t xml:space="preserve">anche </w:t>
      </w:r>
      <w:r>
        <w:rPr>
          <w:rFonts w:ascii="Calibri" w:hAnsi="Calibri" w:cs="Calibri"/>
          <w:sz w:val="21"/>
          <w:szCs w:val="21"/>
        </w:rPr>
        <w:t>l</w:t>
      </w:r>
      <w:r w:rsidRPr="00A42987">
        <w:rPr>
          <w:rFonts w:ascii="Calibri" w:hAnsi="Calibri" w:cs="Calibri"/>
          <w:sz w:val="21"/>
          <w:szCs w:val="21"/>
        </w:rPr>
        <w:t xml:space="preserve">’occasione per raccontare il Vulture nella sua interezza: </w:t>
      </w:r>
      <w:r w:rsidR="00FF1114" w:rsidRPr="00FF1114">
        <w:rPr>
          <w:rFonts w:ascii="Calibri" w:hAnsi="Calibri" w:cs="Calibri"/>
          <w:sz w:val="21"/>
          <w:szCs w:val="21"/>
        </w:rPr>
        <w:t xml:space="preserve">non solo vino, ma anche paesaggio, cultura, storia e ospitalità, attraverso un </w:t>
      </w:r>
      <w:r w:rsidR="00FF1114" w:rsidRPr="00636A5A">
        <w:rPr>
          <w:rFonts w:ascii="Calibri" w:hAnsi="Calibri" w:cs="Calibri"/>
          <w:b/>
          <w:bCs/>
          <w:sz w:val="21"/>
          <w:szCs w:val="21"/>
        </w:rPr>
        <w:t>percorso dedicato alla stampa nazionale ospite della manifestazione</w:t>
      </w:r>
      <w:r w:rsidR="00FF1114" w:rsidRPr="00FF1114">
        <w:rPr>
          <w:rFonts w:ascii="Calibri" w:hAnsi="Calibri" w:cs="Calibri"/>
          <w:sz w:val="21"/>
          <w:szCs w:val="21"/>
        </w:rPr>
        <w:t xml:space="preserve">. Grazie all’impegno di APT Basilicata, i giornalisti hanno </w:t>
      </w:r>
      <w:r w:rsidR="00952377">
        <w:rPr>
          <w:rFonts w:ascii="Calibri" w:hAnsi="Calibri" w:cs="Calibri"/>
          <w:sz w:val="21"/>
          <w:szCs w:val="21"/>
        </w:rPr>
        <w:t>avuto l’opportunità di</w:t>
      </w:r>
      <w:r w:rsidR="00FF1114" w:rsidRPr="00FF1114">
        <w:rPr>
          <w:rFonts w:ascii="Calibri" w:hAnsi="Calibri" w:cs="Calibri"/>
          <w:sz w:val="21"/>
          <w:szCs w:val="21"/>
        </w:rPr>
        <w:t xml:space="preserve"> visitare alcune delle principali attrazioni storiche e naturalistiche, </w:t>
      </w:r>
      <w:r w:rsidR="00952377">
        <w:rPr>
          <w:rFonts w:ascii="Calibri" w:hAnsi="Calibri" w:cs="Calibri"/>
          <w:sz w:val="21"/>
          <w:szCs w:val="21"/>
        </w:rPr>
        <w:t>a partire</w:t>
      </w:r>
      <w:r w:rsidR="003845EB">
        <w:rPr>
          <w:rFonts w:ascii="Calibri" w:hAnsi="Calibri" w:cs="Calibri"/>
          <w:sz w:val="21"/>
          <w:szCs w:val="21"/>
        </w:rPr>
        <w:t xml:space="preserve"> dal </w:t>
      </w:r>
      <w:r w:rsidR="003845EB" w:rsidRPr="0044547C">
        <w:rPr>
          <w:rFonts w:ascii="Calibri" w:hAnsi="Calibri" w:cs="Calibri"/>
          <w:b/>
          <w:bCs/>
          <w:sz w:val="21"/>
          <w:szCs w:val="21"/>
        </w:rPr>
        <w:t>centro storico di Venosa</w:t>
      </w:r>
      <w:r w:rsidR="003845EB">
        <w:rPr>
          <w:rFonts w:ascii="Calibri" w:hAnsi="Calibri" w:cs="Calibri"/>
          <w:sz w:val="21"/>
          <w:szCs w:val="21"/>
        </w:rPr>
        <w:t xml:space="preserve">, patria del poeta latino Orazio </w:t>
      </w:r>
      <w:r w:rsidR="00952377">
        <w:rPr>
          <w:rFonts w:ascii="Calibri" w:hAnsi="Calibri" w:cs="Calibri"/>
          <w:sz w:val="21"/>
          <w:szCs w:val="21"/>
        </w:rPr>
        <w:t xml:space="preserve">e </w:t>
      </w:r>
      <w:r w:rsidR="003845EB">
        <w:rPr>
          <w:rFonts w:ascii="Calibri" w:hAnsi="Calibri" w:cs="Calibri"/>
          <w:sz w:val="21"/>
          <w:szCs w:val="21"/>
        </w:rPr>
        <w:t xml:space="preserve">riconosciuta </w:t>
      </w:r>
      <w:r w:rsidR="00952377">
        <w:rPr>
          <w:rFonts w:ascii="Calibri" w:hAnsi="Calibri" w:cs="Calibri"/>
          <w:sz w:val="21"/>
          <w:szCs w:val="21"/>
        </w:rPr>
        <w:t xml:space="preserve">da oltre </w:t>
      </w:r>
      <w:proofErr w:type="gramStart"/>
      <w:r w:rsidR="00952377">
        <w:rPr>
          <w:rFonts w:ascii="Calibri" w:hAnsi="Calibri" w:cs="Calibri"/>
          <w:sz w:val="21"/>
          <w:szCs w:val="21"/>
        </w:rPr>
        <w:t>10</w:t>
      </w:r>
      <w:proofErr w:type="gramEnd"/>
      <w:r w:rsidR="00952377">
        <w:rPr>
          <w:rFonts w:ascii="Calibri" w:hAnsi="Calibri" w:cs="Calibri"/>
          <w:sz w:val="21"/>
          <w:szCs w:val="21"/>
        </w:rPr>
        <w:t xml:space="preserve"> anni </w:t>
      </w:r>
      <w:r w:rsidR="003845EB">
        <w:rPr>
          <w:rFonts w:ascii="Calibri" w:hAnsi="Calibri" w:cs="Calibri"/>
          <w:sz w:val="21"/>
          <w:szCs w:val="21"/>
        </w:rPr>
        <w:t xml:space="preserve">come uno dei </w:t>
      </w:r>
      <w:r w:rsidR="003845EB" w:rsidRPr="0044547C">
        <w:rPr>
          <w:rFonts w:ascii="Calibri" w:hAnsi="Calibri" w:cs="Calibri"/>
          <w:b/>
          <w:bCs/>
          <w:sz w:val="21"/>
          <w:szCs w:val="21"/>
        </w:rPr>
        <w:t>Borghi più belli d’Italia</w:t>
      </w:r>
      <w:r w:rsidR="00952377">
        <w:rPr>
          <w:rFonts w:ascii="Calibri" w:hAnsi="Calibri" w:cs="Calibri"/>
          <w:sz w:val="21"/>
          <w:szCs w:val="21"/>
        </w:rPr>
        <w:t>. Il programma ha incluso poi il</w:t>
      </w:r>
      <w:r w:rsidR="003845EB">
        <w:rPr>
          <w:rFonts w:ascii="Calibri" w:hAnsi="Calibri" w:cs="Calibri"/>
          <w:sz w:val="21"/>
          <w:szCs w:val="21"/>
        </w:rPr>
        <w:t xml:space="preserve"> </w:t>
      </w:r>
      <w:r w:rsidR="00FF1114" w:rsidRPr="0044547C">
        <w:rPr>
          <w:rFonts w:ascii="Calibri" w:hAnsi="Calibri" w:cs="Calibri"/>
          <w:b/>
          <w:bCs/>
          <w:sz w:val="21"/>
          <w:szCs w:val="21"/>
        </w:rPr>
        <w:t>Parco Archeologico</w:t>
      </w:r>
      <w:r w:rsidR="00952377" w:rsidRPr="0044547C">
        <w:rPr>
          <w:rFonts w:ascii="Calibri" w:hAnsi="Calibri" w:cs="Calibri"/>
          <w:b/>
          <w:bCs/>
          <w:sz w:val="21"/>
          <w:szCs w:val="21"/>
        </w:rPr>
        <w:t xml:space="preserve"> con </w:t>
      </w:r>
      <w:r w:rsidR="00FF1114" w:rsidRPr="0044547C">
        <w:rPr>
          <w:rFonts w:ascii="Calibri" w:hAnsi="Calibri" w:cs="Calibri"/>
          <w:b/>
          <w:bCs/>
          <w:sz w:val="21"/>
          <w:szCs w:val="21"/>
        </w:rPr>
        <w:t>l’Incompiuta</w:t>
      </w:r>
      <w:r w:rsidR="003845EB">
        <w:rPr>
          <w:rFonts w:ascii="Calibri" w:hAnsi="Calibri" w:cs="Calibri"/>
          <w:sz w:val="21"/>
          <w:szCs w:val="21"/>
        </w:rPr>
        <w:t xml:space="preserve"> e </w:t>
      </w:r>
      <w:r w:rsidR="00952377">
        <w:rPr>
          <w:rFonts w:ascii="Calibri" w:hAnsi="Calibri" w:cs="Calibri"/>
          <w:sz w:val="21"/>
          <w:szCs w:val="21"/>
        </w:rPr>
        <w:t xml:space="preserve">il </w:t>
      </w:r>
      <w:r w:rsidR="003845EB" w:rsidRPr="0044547C">
        <w:rPr>
          <w:rFonts w:ascii="Calibri" w:hAnsi="Calibri" w:cs="Calibri"/>
          <w:b/>
          <w:bCs/>
          <w:sz w:val="21"/>
          <w:szCs w:val="21"/>
        </w:rPr>
        <w:t>Castello Aragonese</w:t>
      </w:r>
      <w:r w:rsidR="003845EB">
        <w:rPr>
          <w:rFonts w:ascii="Calibri" w:hAnsi="Calibri" w:cs="Calibri"/>
          <w:sz w:val="21"/>
          <w:szCs w:val="21"/>
        </w:rPr>
        <w:t xml:space="preserve">, </w:t>
      </w:r>
      <w:r w:rsidR="00952377">
        <w:rPr>
          <w:rFonts w:ascii="Calibri" w:hAnsi="Calibri" w:cs="Calibri"/>
          <w:sz w:val="21"/>
          <w:szCs w:val="21"/>
        </w:rPr>
        <w:t xml:space="preserve">sempre a Venosa, </w:t>
      </w:r>
      <w:r w:rsidR="0044547C">
        <w:rPr>
          <w:rFonts w:ascii="Calibri" w:hAnsi="Calibri" w:cs="Calibri"/>
          <w:sz w:val="21"/>
          <w:szCs w:val="21"/>
        </w:rPr>
        <w:t xml:space="preserve">ma </w:t>
      </w:r>
      <w:r w:rsidR="00952377">
        <w:rPr>
          <w:rFonts w:ascii="Calibri" w:hAnsi="Calibri" w:cs="Calibri"/>
          <w:sz w:val="21"/>
          <w:szCs w:val="21"/>
        </w:rPr>
        <w:t>ha coinvolto anche altre località turistiche limitrofe</w:t>
      </w:r>
      <w:r w:rsidR="003845EB">
        <w:rPr>
          <w:rFonts w:ascii="Calibri" w:hAnsi="Calibri" w:cs="Calibri"/>
          <w:sz w:val="21"/>
          <w:szCs w:val="21"/>
        </w:rPr>
        <w:t xml:space="preserve"> tra </w:t>
      </w:r>
      <w:r w:rsidR="00952377">
        <w:rPr>
          <w:rFonts w:ascii="Calibri" w:hAnsi="Calibri" w:cs="Calibri"/>
          <w:sz w:val="21"/>
          <w:szCs w:val="21"/>
        </w:rPr>
        <w:t xml:space="preserve">cui </w:t>
      </w:r>
      <w:r w:rsidR="0044547C" w:rsidRPr="0044547C">
        <w:rPr>
          <w:rFonts w:ascii="Calibri" w:hAnsi="Calibri" w:cs="Calibri"/>
          <w:b/>
          <w:bCs/>
          <w:sz w:val="21"/>
          <w:szCs w:val="21"/>
        </w:rPr>
        <w:t>Melfi</w:t>
      </w:r>
      <w:r w:rsidR="0044547C">
        <w:rPr>
          <w:rFonts w:ascii="Calibri" w:hAnsi="Calibri" w:cs="Calibri"/>
          <w:sz w:val="21"/>
          <w:szCs w:val="21"/>
        </w:rPr>
        <w:t xml:space="preserve"> </w:t>
      </w:r>
      <w:r w:rsidR="00952377">
        <w:rPr>
          <w:rFonts w:ascii="Calibri" w:hAnsi="Calibri" w:cs="Calibri"/>
          <w:sz w:val="21"/>
          <w:szCs w:val="21"/>
        </w:rPr>
        <w:t xml:space="preserve">con </w:t>
      </w:r>
      <w:r w:rsidR="00FF1114" w:rsidRPr="00FF1114">
        <w:rPr>
          <w:rFonts w:ascii="Calibri" w:hAnsi="Calibri" w:cs="Calibri"/>
          <w:sz w:val="21"/>
          <w:szCs w:val="21"/>
        </w:rPr>
        <w:t xml:space="preserve">il </w:t>
      </w:r>
      <w:r w:rsidR="00952377">
        <w:rPr>
          <w:rFonts w:ascii="Calibri" w:hAnsi="Calibri" w:cs="Calibri"/>
          <w:sz w:val="21"/>
          <w:szCs w:val="21"/>
        </w:rPr>
        <w:t xml:space="preserve">suo </w:t>
      </w:r>
      <w:r w:rsidR="00FF1114" w:rsidRPr="00FF1114">
        <w:rPr>
          <w:rFonts w:ascii="Calibri" w:hAnsi="Calibri" w:cs="Calibri"/>
          <w:sz w:val="21"/>
          <w:szCs w:val="21"/>
        </w:rPr>
        <w:t xml:space="preserve">Castello </w:t>
      </w:r>
      <w:r w:rsidR="00952377">
        <w:rPr>
          <w:rFonts w:ascii="Calibri" w:hAnsi="Calibri" w:cs="Calibri"/>
          <w:sz w:val="21"/>
          <w:szCs w:val="21"/>
        </w:rPr>
        <w:t>federiciano</w:t>
      </w:r>
      <w:r w:rsidR="00FF1114" w:rsidRPr="00FF1114">
        <w:rPr>
          <w:rFonts w:ascii="Calibri" w:hAnsi="Calibri" w:cs="Calibri"/>
          <w:sz w:val="21"/>
          <w:szCs w:val="21"/>
        </w:rPr>
        <w:t xml:space="preserve"> e i Laghi di </w:t>
      </w:r>
      <w:r w:rsidR="00FF1114" w:rsidRPr="0044547C">
        <w:rPr>
          <w:rFonts w:ascii="Calibri" w:hAnsi="Calibri" w:cs="Calibri"/>
          <w:b/>
          <w:bCs/>
          <w:sz w:val="21"/>
          <w:szCs w:val="21"/>
        </w:rPr>
        <w:t>Monticchio</w:t>
      </w:r>
      <w:r w:rsidR="00952377">
        <w:rPr>
          <w:rFonts w:ascii="Calibri" w:hAnsi="Calibri" w:cs="Calibri"/>
          <w:sz w:val="21"/>
          <w:szCs w:val="21"/>
        </w:rPr>
        <w:t xml:space="preserve"> ai piedi del Vulture</w:t>
      </w:r>
      <w:r w:rsidR="00FF1114" w:rsidRPr="00FF1114">
        <w:rPr>
          <w:rFonts w:ascii="Calibri" w:hAnsi="Calibri" w:cs="Calibri"/>
          <w:sz w:val="21"/>
          <w:szCs w:val="21"/>
        </w:rPr>
        <w:t xml:space="preserve">, </w:t>
      </w:r>
      <w:r w:rsidR="00FF1114" w:rsidRPr="00636A5A">
        <w:rPr>
          <w:rFonts w:ascii="Calibri" w:hAnsi="Calibri" w:cs="Calibri"/>
          <w:b/>
          <w:bCs/>
          <w:sz w:val="21"/>
          <w:szCs w:val="21"/>
        </w:rPr>
        <w:t>rafforzando</w:t>
      </w:r>
      <w:r w:rsidR="00952377">
        <w:rPr>
          <w:rFonts w:ascii="Calibri" w:hAnsi="Calibri" w:cs="Calibri"/>
          <w:b/>
          <w:bCs/>
          <w:sz w:val="21"/>
          <w:szCs w:val="21"/>
        </w:rPr>
        <w:t xml:space="preserve"> così</w:t>
      </w:r>
      <w:r w:rsidR="00FF1114" w:rsidRPr="00636A5A">
        <w:rPr>
          <w:rFonts w:ascii="Calibri" w:hAnsi="Calibri" w:cs="Calibri"/>
          <w:b/>
          <w:bCs/>
          <w:sz w:val="21"/>
          <w:szCs w:val="21"/>
        </w:rPr>
        <w:t xml:space="preserve"> il legame tra enogastronomia e promozione territoriale</w:t>
      </w:r>
      <w:r w:rsidR="00FF1114" w:rsidRPr="00FF1114">
        <w:rPr>
          <w:rFonts w:ascii="Calibri" w:hAnsi="Calibri" w:cs="Calibri"/>
          <w:sz w:val="21"/>
          <w:szCs w:val="21"/>
        </w:rPr>
        <w:t>.</w:t>
      </w:r>
    </w:p>
    <w:p w14:paraId="0C4083FB" w14:textId="59D07D0B" w:rsidR="00ED5A1A" w:rsidRDefault="00ED5A1A" w:rsidP="001265E5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B71E8">
        <w:rPr>
          <w:rFonts w:ascii="Calibri" w:hAnsi="Calibri" w:cs="Calibri"/>
          <w:sz w:val="21"/>
          <w:szCs w:val="21"/>
        </w:rPr>
        <w:t xml:space="preserve">L’Aglianico del Vulture si conferma così interprete autentico dell’identità lucana: un vino austero, profondamente legato alle sue radici, capace di evolvere nel tempo e di esprimersi in modi diversi grazie alla </w:t>
      </w:r>
      <w:r>
        <w:rPr>
          <w:rFonts w:ascii="Calibri" w:hAnsi="Calibri" w:cs="Calibri"/>
          <w:sz w:val="21"/>
          <w:szCs w:val="21"/>
        </w:rPr>
        <w:t xml:space="preserve">sua </w:t>
      </w:r>
      <w:r w:rsidRPr="003B71E8">
        <w:rPr>
          <w:rFonts w:ascii="Calibri" w:hAnsi="Calibri" w:cs="Calibri"/>
          <w:sz w:val="21"/>
          <w:szCs w:val="21"/>
        </w:rPr>
        <w:t>straordinaria versatilità. Un vino dalla forte personalità, che racconta resilienza, autenticità e senso di appartenenza.</w:t>
      </w:r>
    </w:p>
    <w:p w14:paraId="1432861B" w14:textId="77777777" w:rsidR="00884337" w:rsidRPr="003B71E8" w:rsidRDefault="00884337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1C72B726" w14:textId="3A532747" w:rsidR="00884337" w:rsidRDefault="003B71E8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3B71E8">
        <w:rPr>
          <w:rFonts w:ascii="Calibri" w:hAnsi="Calibri" w:cs="Calibri"/>
          <w:sz w:val="21"/>
          <w:szCs w:val="21"/>
        </w:rPr>
        <w:t xml:space="preserve">Il </w:t>
      </w:r>
      <w:r w:rsidRPr="002C3179">
        <w:rPr>
          <w:rFonts w:ascii="Calibri" w:hAnsi="Calibri" w:cs="Calibri"/>
          <w:b/>
          <w:bCs/>
          <w:sz w:val="21"/>
          <w:szCs w:val="21"/>
        </w:rPr>
        <w:t>successo della prima edizione</w:t>
      </w:r>
      <w:r w:rsidRPr="003B71E8">
        <w:rPr>
          <w:rFonts w:ascii="Calibri" w:hAnsi="Calibri" w:cs="Calibri"/>
          <w:sz w:val="21"/>
          <w:szCs w:val="21"/>
        </w:rPr>
        <w:t xml:space="preserve"> conferma così </w:t>
      </w:r>
      <w:r w:rsidR="00884337">
        <w:rPr>
          <w:rFonts w:ascii="Calibri" w:hAnsi="Calibri" w:cs="Calibri"/>
          <w:sz w:val="21"/>
          <w:szCs w:val="21"/>
        </w:rPr>
        <w:t xml:space="preserve">la bontà e la strategicità delle sinergie </w:t>
      </w:r>
      <w:proofErr w:type="gramStart"/>
      <w:r w:rsidR="00884337">
        <w:rPr>
          <w:rFonts w:ascii="Calibri" w:hAnsi="Calibri" w:cs="Calibri"/>
          <w:sz w:val="21"/>
          <w:szCs w:val="21"/>
        </w:rPr>
        <w:t>messe in campo</w:t>
      </w:r>
      <w:proofErr w:type="gramEnd"/>
      <w:r w:rsidR="00884337">
        <w:rPr>
          <w:rFonts w:ascii="Calibri" w:hAnsi="Calibri" w:cs="Calibri"/>
          <w:sz w:val="21"/>
          <w:szCs w:val="21"/>
        </w:rPr>
        <w:t xml:space="preserve"> per arrivare a </w:t>
      </w:r>
      <w:r w:rsidRPr="003B71E8">
        <w:rPr>
          <w:rFonts w:ascii="Calibri" w:hAnsi="Calibri" w:cs="Calibri"/>
          <w:sz w:val="21"/>
          <w:szCs w:val="21"/>
        </w:rPr>
        <w:t>Gusto Nobile Basilicata by Merano WineFestival</w:t>
      </w:r>
      <w:r w:rsidR="00884337">
        <w:rPr>
          <w:rFonts w:ascii="Calibri" w:hAnsi="Calibri" w:cs="Calibri"/>
          <w:sz w:val="21"/>
          <w:szCs w:val="21"/>
        </w:rPr>
        <w:t xml:space="preserve">: uno straordinario territorio, capace di offrire prodotti unici </w:t>
      </w:r>
      <w:r w:rsidR="00936E1D">
        <w:rPr>
          <w:rFonts w:ascii="Calibri" w:hAnsi="Calibri" w:cs="Calibri"/>
          <w:sz w:val="21"/>
          <w:szCs w:val="21"/>
        </w:rPr>
        <w:t>ed eccellenti</w:t>
      </w:r>
      <w:r w:rsidR="00884337">
        <w:rPr>
          <w:rFonts w:ascii="Calibri" w:hAnsi="Calibri" w:cs="Calibri"/>
          <w:sz w:val="21"/>
          <w:szCs w:val="21"/>
        </w:rPr>
        <w:t>, insieme a un</w:t>
      </w:r>
      <w:r w:rsidR="002C3179">
        <w:rPr>
          <w:rFonts w:ascii="Calibri" w:hAnsi="Calibri" w:cs="Calibri"/>
          <w:sz w:val="21"/>
          <w:szCs w:val="21"/>
        </w:rPr>
        <w:t xml:space="preserve"> </w:t>
      </w:r>
      <w:r w:rsidR="00884337">
        <w:rPr>
          <w:rFonts w:ascii="Calibri" w:hAnsi="Calibri" w:cs="Calibri"/>
          <w:sz w:val="21"/>
          <w:szCs w:val="21"/>
        </w:rPr>
        <w:t>autorevole punto di riferimento</w:t>
      </w:r>
      <w:r w:rsidR="00363D60">
        <w:rPr>
          <w:rFonts w:ascii="Calibri" w:hAnsi="Calibri" w:cs="Calibri"/>
          <w:sz w:val="21"/>
          <w:szCs w:val="21"/>
        </w:rPr>
        <w:t xml:space="preserve"> che sa come promuoverlo</w:t>
      </w:r>
      <w:r w:rsidR="00D62FD8">
        <w:rPr>
          <w:rFonts w:ascii="Calibri" w:hAnsi="Calibri" w:cs="Calibri"/>
          <w:sz w:val="21"/>
          <w:szCs w:val="21"/>
        </w:rPr>
        <w:t xml:space="preserve"> dove conta di più</w:t>
      </w:r>
      <w:r w:rsidR="00884337">
        <w:rPr>
          <w:rFonts w:ascii="Calibri" w:hAnsi="Calibri" w:cs="Calibri"/>
          <w:sz w:val="21"/>
          <w:szCs w:val="21"/>
        </w:rPr>
        <w:t>.</w:t>
      </w:r>
      <w:r w:rsidR="00936E1D">
        <w:rPr>
          <w:rFonts w:ascii="Calibri" w:hAnsi="Calibri" w:cs="Calibri"/>
          <w:sz w:val="21"/>
          <w:szCs w:val="21"/>
        </w:rPr>
        <w:t xml:space="preserve"> Un percorso di valorizzazione che mette al centro </w:t>
      </w:r>
      <w:r w:rsidR="00936E1D" w:rsidRPr="002C3179">
        <w:rPr>
          <w:rFonts w:ascii="Calibri" w:hAnsi="Calibri" w:cs="Calibri"/>
          <w:b/>
          <w:bCs/>
          <w:sz w:val="21"/>
          <w:szCs w:val="21"/>
        </w:rPr>
        <w:t>qualità, identità territoriale e capacità di raccontarsi al mondo</w:t>
      </w:r>
      <w:r w:rsidR="00936E1D">
        <w:rPr>
          <w:rFonts w:ascii="Calibri" w:hAnsi="Calibri" w:cs="Calibri"/>
          <w:sz w:val="21"/>
          <w:szCs w:val="21"/>
        </w:rPr>
        <w:t>.</w:t>
      </w:r>
    </w:p>
    <w:p w14:paraId="6A5ACD11" w14:textId="77777777" w:rsidR="00884337" w:rsidRDefault="00884337" w:rsidP="003B71E8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4B4DAFBA" w14:textId="77777777" w:rsidR="00382FE2" w:rsidRPr="00A339A2" w:rsidRDefault="00382FE2" w:rsidP="007537FA">
      <w:pPr>
        <w:spacing w:after="0" w:line="240" w:lineRule="auto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65974B8B" w14:textId="793FD765" w:rsidR="000F5C9A" w:rsidRPr="000C0006" w:rsidRDefault="002A0AFF" w:rsidP="000F5C9A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0C0006">
        <w:rPr>
          <w:rFonts w:ascii="Calibri" w:hAnsi="Calibri" w:cs="Calibri"/>
          <w:b/>
          <w:bCs/>
          <w:sz w:val="18"/>
          <w:szCs w:val="18"/>
        </w:rPr>
        <w:t xml:space="preserve">Ufficio Stampa &amp; PR | </w:t>
      </w:r>
      <w:hyperlink r:id="rId8" w:history="1">
        <w:r w:rsidRPr="008633AD">
          <w:rPr>
            <w:rStyle w:val="Collegamentoipertestuale"/>
            <w:rFonts w:ascii="Calibri" w:hAnsi="Calibri" w:cs="Calibri"/>
            <w:b/>
            <w:bCs/>
            <w:sz w:val="18"/>
            <w:szCs w:val="18"/>
          </w:rPr>
          <w:t>smstudio</w:t>
        </w:r>
      </w:hyperlink>
      <w:r w:rsidRPr="008633AD">
        <w:rPr>
          <w:rStyle w:val="Collegamentoipertestuale"/>
          <w:b/>
          <w:bCs/>
        </w:rPr>
        <w:t xml:space="preserve"> </w:t>
      </w:r>
      <w:r w:rsidR="00382FE2" w:rsidRPr="000C0006">
        <w:rPr>
          <w:rFonts w:ascii="Calibri" w:hAnsi="Calibri" w:cs="Calibri"/>
          <w:color w:val="34627B"/>
          <w:sz w:val="18"/>
          <w:szCs w:val="18"/>
        </w:rPr>
        <w:br/>
      </w:r>
      <w:r w:rsidRPr="000C0006">
        <w:rPr>
          <w:rFonts w:ascii="Calibri" w:hAnsi="Calibri" w:cs="Calibri"/>
          <w:sz w:val="18"/>
          <w:szCs w:val="18"/>
        </w:rPr>
        <w:t xml:space="preserve">Stefania Mafalda M. +39 345 581 0157 </w:t>
      </w:r>
      <w:hyperlink r:id="rId9" w:history="1">
        <w:r w:rsidR="00E75CED" w:rsidRPr="000C0006">
          <w:rPr>
            <w:rStyle w:val="Collegamentoipertestuale"/>
            <w:rFonts w:ascii="Calibri" w:hAnsi="Calibri" w:cs="Calibri"/>
            <w:sz w:val="18"/>
            <w:szCs w:val="18"/>
          </w:rPr>
          <w:t>press@smstudiopr.it</w:t>
        </w:r>
      </w:hyperlink>
      <w:r w:rsidR="00E75CED" w:rsidRPr="000C0006">
        <w:rPr>
          <w:rFonts w:ascii="Calibri" w:hAnsi="Calibri" w:cs="Calibri"/>
          <w:color w:val="34627B"/>
          <w:sz w:val="18"/>
          <w:szCs w:val="18"/>
        </w:rPr>
        <w:t xml:space="preserve"> </w:t>
      </w:r>
    </w:p>
    <w:p w14:paraId="555300F0" w14:textId="5D5020DC" w:rsidR="002A0AFF" w:rsidRPr="000C0006" w:rsidRDefault="00382FE2" w:rsidP="000F5C9A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0C0006">
        <w:rPr>
          <w:rFonts w:ascii="Calibri" w:hAnsi="Calibri" w:cs="Calibri"/>
          <w:sz w:val="18"/>
          <w:szCs w:val="18"/>
        </w:rPr>
        <w:t xml:space="preserve">Yuki d’Emilia M. +39 392 812 6485  </w:t>
      </w:r>
      <w:hyperlink r:id="rId10" w:history="1">
        <w:r w:rsidRPr="000C0006">
          <w:rPr>
            <w:rStyle w:val="Collegamentoipertestuale"/>
            <w:rFonts w:ascii="Calibri" w:hAnsi="Calibri" w:cs="Calibri"/>
            <w:sz w:val="18"/>
            <w:szCs w:val="18"/>
          </w:rPr>
          <w:t>yuki.demilia@smstudiopr.it</w:t>
        </w:r>
      </w:hyperlink>
      <w:r w:rsidRPr="000C0006">
        <w:rPr>
          <w:rFonts w:ascii="Calibri" w:hAnsi="Calibri" w:cs="Calibri"/>
          <w:color w:val="156082" w:themeColor="accent1"/>
          <w:sz w:val="18"/>
          <w:szCs w:val="18"/>
        </w:rPr>
        <w:t xml:space="preserve"> </w:t>
      </w:r>
      <w:r w:rsidRPr="000C0006">
        <w:rPr>
          <w:rFonts w:ascii="Calibri" w:hAnsi="Calibri" w:cs="Calibri"/>
          <w:color w:val="156082" w:themeColor="accent1"/>
          <w:sz w:val="18"/>
          <w:szCs w:val="18"/>
        </w:rPr>
        <w:br/>
      </w:r>
      <w:r w:rsidR="00E54666" w:rsidRPr="000C0006">
        <w:rPr>
          <w:rFonts w:ascii="Calibri" w:hAnsi="Calibri" w:cs="Calibri"/>
          <w:sz w:val="18"/>
          <w:szCs w:val="18"/>
        </w:rPr>
        <w:t xml:space="preserve">Alessia Telese M. +39 324 894 0641 </w:t>
      </w:r>
      <w:hyperlink r:id="rId11" w:history="1">
        <w:r w:rsidR="00E54666" w:rsidRPr="000C0006">
          <w:rPr>
            <w:rStyle w:val="Collegamentoipertestuale"/>
            <w:rFonts w:ascii="Calibri" w:hAnsi="Calibri" w:cs="Calibri"/>
            <w:sz w:val="18"/>
            <w:szCs w:val="18"/>
          </w:rPr>
          <w:t>alessia.telese@smstudiopr.it</w:t>
        </w:r>
      </w:hyperlink>
      <w:r w:rsidR="00E54666" w:rsidRPr="000C0006">
        <w:rPr>
          <w:rFonts w:ascii="Calibri" w:hAnsi="Calibri" w:cs="Calibri"/>
          <w:sz w:val="18"/>
          <w:szCs w:val="18"/>
        </w:rPr>
        <w:t xml:space="preserve"> </w:t>
      </w:r>
      <w:r w:rsidR="000F5C9A" w:rsidRPr="000C0006">
        <w:rPr>
          <w:rFonts w:ascii="Calibri" w:hAnsi="Calibri" w:cs="Calibri"/>
          <w:sz w:val="18"/>
          <w:szCs w:val="18"/>
        </w:rPr>
        <w:t xml:space="preserve"> </w:t>
      </w:r>
    </w:p>
    <w:p w14:paraId="14F65C27" w14:textId="77777777" w:rsidR="00382FE2" w:rsidRPr="000C0006" w:rsidRDefault="00382FE2" w:rsidP="000F5C9A">
      <w:pPr>
        <w:spacing w:after="0" w:line="240" w:lineRule="auto"/>
        <w:rPr>
          <w:rFonts w:ascii="Calibri" w:hAnsi="Calibri" w:cs="Calibri"/>
          <w:sz w:val="18"/>
          <w:szCs w:val="18"/>
        </w:rPr>
      </w:pPr>
    </w:p>
    <w:p w14:paraId="4C487D2B" w14:textId="77777777" w:rsidR="00022DFC" w:rsidRPr="000C0006" w:rsidRDefault="00022DFC" w:rsidP="000F5C9A">
      <w:pPr>
        <w:spacing w:after="0" w:line="240" w:lineRule="auto"/>
        <w:rPr>
          <w:sz w:val="28"/>
          <w:szCs w:val="28"/>
        </w:rPr>
      </w:pPr>
    </w:p>
    <w:p w14:paraId="7C810D00" w14:textId="77777777" w:rsidR="00022DFC" w:rsidRPr="000C0006" w:rsidRDefault="00022DFC" w:rsidP="000F5C9A">
      <w:pPr>
        <w:spacing w:after="0" w:line="240" w:lineRule="auto"/>
        <w:rPr>
          <w:sz w:val="28"/>
          <w:szCs w:val="28"/>
        </w:rPr>
      </w:pPr>
    </w:p>
    <w:p w14:paraId="147DF6E3" w14:textId="77777777" w:rsidR="00022DFC" w:rsidRDefault="00022DFC" w:rsidP="000F5C9A">
      <w:pPr>
        <w:spacing w:after="0" w:line="240" w:lineRule="auto"/>
      </w:pPr>
    </w:p>
    <w:p w14:paraId="0A7888FC" w14:textId="77777777" w:rsidR="00022DFC" w:rsidRDefault="00022DFC" w:rsidP="000F5C9A">
      <w:pPr>
        <w:spacing w:after="0" w:line="240" w:lineRule="auto"/>
      </w:pPr>
    </w:p>
    <w:p w14:paraId="26EF7CAA" w14:textId="77777777" w:rsidR="00022DFC" w:rsidRDefault="00022DFC" w:rsidP="000F5C9A">
      <w:pPr>
        <w:spacing w:after="0" w:line="240" w:lineRule="auto"/>
      </w:pPr>
    </w:p>
    <w:p w14:paraId="0A0AE3E2" w14:textId="77777777" w:rsidR="00022DFC" w:rsidRDefault="00022DFC" w:rsidP="000F5C9A">
      <w:pPr>
        <w:spacing w:after="0" w:line="240" w:lineRule="auto"/>
      </w:pPr>
    </w:p>
    <w:p w14:paraId="2D3E2CDF" w14:textId="77777777" w:rsidR="00022DFC" w:rsidRDefault="00022DFC" w:rsidP="000F5C9A">
      <w:pPr>
        <w:spacing w:after="0" w:line="240" w:lineRule="auto"/>
      </w:pPr>
    </w:p>
    <w:p w14:paraId="1680DDFA" w14:textId="77777777" w:rsidR="00022DFC" w:rsidRDefault="00022DFC" w:rsidP="000F5C9A">
      <w:pPr>
        <w:spacing w:after="0" w:line="240" w:lineRule="auto"/>
      </w:pPr>
    </w:p>
    <w:p w14:paraId="22B29BF4" w14:textId="77777777" w:rsidR="00022DFC" w:rsidRDefault="00022DFC" w:rsidP="000F5C9A">
      <w:pPr>
        <w:spacing w:after="0" w:line="240" w:lineRule="auto"/>
      </w:pPr>
    </w:p>
    <w:p w14:paraId="3A2D4ABA" w14:textId="77777777" w:rsidR="00022DFC" w:rsidRPr="000E118E" w:rsidRDefault="00022DFC" w:rsidP="000F5C9A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sectPr w:rsidR="00022DFC" w:rsidRPr="000E118E" w:rsidSect="001F6408">
      <w:headerReference w:type="default" r:id="rId12"/>
      <w:footerReference w:type="default" r:id="rId13"/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2C91E" w14:textId="77777777" w:rsidR="007F3042" w:rsidRDefault="007F3042" w:rsidP="00B27472">
      <w:pPr>
        <w:spacing w:after="0" w:line="240" w:lineRule="auto"/>
      </w:pPr>
      <w:r>
        <w:separator/>
      </w:r>
    </w:p>
  </w:endnote>
  <w:endnote w:type="continuationSeparator" w:id="0">
    <w:p w14:paraId="1826819F" w14:textId="77777777" w:rsidR="007F3042" w:rsidRDefault="007F3042" w:rsidP="00B2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4107" w14:textId="0C365718" w:rsidR="00B27472" w:rsidRPr="002A0AFF" w:rsidRDefault="002806F2" w:rsidP="002806F2">
    <w:pPr>
      <w:spacing w:after="0" w:line="240" w:lineRule="auto"/>
      <w:rPr>
        <w:b/>
        <w:bCs/>
        <w:iCs/>
        <w:color w:val="000000"/>
        <w:sz w:val="18"/>
        <w:szCs w:val="18"/>
      </w:rPr>
    </w:pPr>
    <w:r>
      <w:rPr>
        <w:b/>
        <w:bCs/>
        <w:iCs/>
        <w:noProof/>
        <w:color w:val="000000"/>
        <w:sz w:val="18"/>
        <w:szCs w:val="18"/>
      </w:rPr>
      <w:drawing>
        <wp:inline distT="0" distB="0" distL="0" distR="0" wp14:anchorId="1BB7F283" wp14:editId="25FA686C">
          <wp:extent cx="6120130" cy="892175"/>
          <wp:effectExtent l="0" t="0" r="1270" b="0"/>
          <wp:docPr id="18041922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192209" name="Immagine 18041922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92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AB42" w14:textId="77777777" w:rsidR="007F3042" w:rsidRDefault="007F3042" w:rsidP="00B27472">
      <w:pPr>
        <w:spacing w:after="0" w:line="240" w:lineRule="auto"/>
      </w:pPr>
      <w:r>
        <w:separator/>
      </w:r>
    </w:p>
  </w:footnote>
  <w:footnote w:type="continuationSeparator" w:id="0">
    <w:p w14:paraId="4443808A" w14:textId="77777777" w:rsidR="007F3042" w:rsidRDefault="007F3042" w:rsidP="00B27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10F5" w14:textId="7E0897D6" w:rsidR="00B27472" w:rsidRDefault="001F6408" w:rsidP="009E39E6">
    <w:pPr>
      <w:pStyle w:val="Intestazione"/>
      <w:jc w:val="center"/>
    </w:pPr>
    <w:r>
      <w:rPr>
        <w:noProof/>
      </w:rPr>
      <w:drawing>
        <wp:inline distT="0" distB="0" distL="0" distR="0" wp14:anchorId="2AB5D87E" wp14:editId="417D3E58">
          <wp:extent cx="1460551" cy="466928"/>
          <wp:effectExtent l="0" t="0" r="0" b="3175"/>
          <wp:docPr id="12445154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515440" name="Immagine 1244515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482" cy="473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637"/>
    <w:multiLevelType w:val="multilevel"/>
    <w:tmpl w:val="2FE4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23D27"/>
    <w:multiLevelType w:val="multilevel"/>
    <w:tmpl w:val="7E7C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90B97"/>
    <w:multiLevelType w:val="multilevel"/>
    <w:tmpl w:val="7FB2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71F15"/>
    <w:multiLevelType w:val="multilevel"/>
    <w:tmpl w:val="356C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C114D"/>
    <w:multiLevelType w:val="multilevel"/>
    <w:tmpl w:val="F6AE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30DBA"/>
    <w:multiLevelType w:val="multilevel"/>
    <w:tmpl w:val="B414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955C5F"/>
    <w:multiLevelType w:val="multilevel"/>
    <w:tmpl w:val="183A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B869F3"/>
    <w:multiLevelType w:val="multilevel"/>
    <w:tmpl w:val="B062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442002"/>
    <w:multiLevelType w:val="multilevel"/>
    <w:tmpl w:val="427C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2065516">
    <w:abstractNumId w:val="6"/>
  </w:num>
  <w:num w:numId="2" w16cid:durableId="264190986">
    <w:abstractNumId w:val="2"/>
  </w:num>
  <w:num w:numId="3" w16cid:durableId="571545328">
    <w:abstractNumId w:val="1"/>
  </w:num>
  <w:num w:numId="4" w16cid:durableId="38942691">
    <w:abstractNumId w:val="8"/>
  </w:num>
  <w:num w:numId="5" w16cid:durableId="1423796758">
    <w:abstractNumId w:val="3"/>
  </w:num>
  <w:num w:numId="6" w16cid:durableId="901522668">
    <w:abstractNumId w:val="0"/>
  </w:num>
  <w:num w:numId="7" w16cid:durableId="681057374">
    <w:abstractNumId w:val="4"/>
  </w:num>
  <w:num w:numId="8" w16cid:durableId="1732121588">
    <w:abstractNumId w:val="7"/>
  </w:num>
  <w:num w:numId="9" w16cid:durableId="2072263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CF"/>
    <w:rsid w:val="00022DFC"/>
    <w:rsid w:val="00031696"/>
    <w:rsid w:val="00081B21"/>
    <w:rsid w:val="00090CB0"/>
    <w:rsid w:val="00092055"/>
    <w:rsid w:val="00092802"/>
    <w:rsid w:val="000C0006"/>
    <w:rsid w:val="000E118E"/>
    <w:rsid w:val="000F5C9A"/>
    <w:rsid w:val="001265E5"/>
    <w:rsid w:val="00127AAF"/>
    <w:rsid w:val="001347DE"/>
    <w:rsid w:val="0014376E"/>
    <w:rsid w:val="001A4ACC"/>
    <w:rsid w:val="001B1993"/>
    <w:rsid w:val="001B4F09"/>
    <w:rsid w:val="001C44C1"/>
    <w:rsid w:val="001D2887"/>
    <w:rsid w:val="001F6408"/>
    <w:rsid w:val="00204474"/>
    <w:rsid w:val="00207206"/>
    <w:rsid w:val="00216E50"/>
    <w:rsid w:val="00262890"/>
    <w:rsid w:val="002776F9"/>
    <w:rsid w:val="002806F2"/>
    <w:rsid w:val="0028185A"/>
    <w:rsid w:val="002A0AFF"/>
    <w:rsid w:val="002A1871"/>
    <w:rsid w:val="002B27DD"/>
    <w:rsid w:val="002B54E0"/>
    <w:rsid w:val="002C3179"/>
    <w:rsid w:val="002E75B1"/>
    <w:rsid w:val="002F02E5"/>
    <w:rsid w:val="003153BF"/>
    <w:rsid w:val="0032453B"/>
    <w:rsid w:val="00350C47"/>
    <w:rsid w:val="00351AC7"/>
    <w:rsid w:val="00354C88"/>
    <w:rsid w:val="00356070"/>
    <w:rsid w:val="00363D60"/>
    <w:rsid w:val="0037661D"/>
    <w:rsid w:val="00382FE2"/>
    <w:rsid w:val="003845EB"/>
    <w:rsid w:val="003B71E8"/>
    <w:rsid w:val="003D5A45"/>
    <w:rsid w:val="003D5F09"/>
    <w:rsid w:val="003F1D86"/>
    <w:rsid w:val="00403565"/>
    <w:rsid w:val="00413C8D"/>
    <w:rsid w:val="0044547C"/>
    <w:rsid w:val="00470FF7"/>
    <w:rsid w:val="00475372"/>
    <w:rsid w:val="004C2FDE"/>
    <w:rsid w:val="004C3D90"/>
    <w:rsid w:val="004D1660"/>
    <w:rsid w:val="004F3A8E"/>
    <w:rsid w:val="00505300"/>
    <w:rsid w:val="005419DC"/>
    <w:rsid w:val="00551662"/>
    <w:rsid w:val="00575FF3"/>
    <w:rsid w:val="00597A61"/>
    <w:rsid w:val="005C5349"/>
    <w:rsid w:val="005F0F40"/>
    <w:rsid w:val="006021F3"/>
    <w:rsid w:val="00622A57"/>
    <w:rsid w:val="0062310C"/>
    <w:rsid w:val="00636A5A"/>
    <w:rsid w:val="00645FCF"/>
    <w:rsid w:val="00652A73"/>
    <w:rsid w:val="006702B6"/>
    <w:rsid w:val="00671BDD"/>
    <w:rsid w:val="006743A6"/>
    <w:rsid w:val="00682275"/>
    <w:rsid w:val="00686922"/>
    <w:rsid w:val="006B0C76"/>
    <w:rsid w:val="006C0407"/>
    <w:rsid w:val="006C3602"/>
    <w:rsid w:val="006E2E5A"/>
    <w:rsid w:val="00706443"/>
    <w:rsid w:val="007323B7"/>
    <w:rsid w:val="007537FA"/>
    <w:rsid w:val="007A4883"/>
    <w:rsid w:val="007A6AB0"/>
    <w:rsid w:val="007B3318"/>
    <w:rsid w:val="007C44D0"/>
    <w:rsid w:val="007C4724"/>
    <w:rsid w:val="007D1389"/>
    <w:rsid w:val="007F3042"/>
    <w:rsid w:val="007F3FCF"/>
    <w:rsid w:val="0080287A"/>
    <w:rsid w:val="008070FB"/>
    <w:rsid w:val="008328CA"/>
    <w:rsid w:val="00833527"/>
    <w:rsid w:val="00841868"/>
    <w:rsid w:val="00841B4B"/>
    <w:rsid w:val="0084403F"/>
    <w:rsid w:val="00851DB9"/>
    <w:rsid w:val="008633AD"/>
    <w:rsid w:val="008803F4"/>
    <w:rsid w:val="00884337"/>
    <w:rsid w:val="00886C11"/>
    <w:rsid w:val="008B15E3"/>
    <w:rsid w:val="008B1A5A"/>
    <w:rsid w:val="008D7DF1"/>
    <w:rsid w:val="008F0577"/>
    <w:rsid w:val="00902F88"/>
    <w:rsid w:val="00915C07"/>
    <w:rsid w:val="00933E38"/>
    <w:rsid w:val="00935E69"/>
    <w:rsid w:val="00936E1D"/>
    <w:rsid w:val="009374ED"/>
    <w:rsid w:val="00940A09"/>
    <w:rsid w:val="00941F27"/>
    <w:rsid w:val="00941F91"/>
    <w:rsid w:val="00942805"/>
    <w:rsid w:val="00952377"/>
    <w:rsid w:val="00970223"/>
    <w:rsid w:val="009773AE"/>
    <w:rsid w:val="00995793"/>
    <w:rsid w:val="009E39E6"/>
    <w:rsid w:val="00A17572"/>
    <w:rsid w:val="00A2303B"/>
    <w:rsid w:val="00A323CB"/>
    <w:rsid w:val="00A339A2"/>
    <w:rsid w:val="00A33DC6"/>
    <w:rsid w:val="00A40A15"/>
    <w:rsid w:val="00A42987"/>
    <w:rsid w:val="00A447CA"/>
    <w:rsid w:val="00A60DDF"/>
    <w:rsid w:val="00A72D0D"/>
    <w:rsid w:val="00A86B3F"/>
    <w:rsid w:val="00AC2C4B"/>
    <w:rsid w:val="00AF1F0C"/>
    <w:rsid w:val="00B0784D"/>
    <w:rsid w:val="00B16141"/>
    <w:rsid w:val="00B16671"/>
    <w:rsid w:val="00B25B05"/>
    <w:rsid w:val="00B27472"/>
    <w:rsid w:val="00B551A3"/>
    <w:rsid w:val="00B62E58"/>
    <w:rsid w:val="00BD7045"/>
    <w:rsid w:val="00BE1E53"/>
    <w:rsid w:val="00BF133E"/>
    <w:rsid w:val="00BF2B7E"/>
    <w:rsid w:val="00C03605"/>
    <w:rsid w:val="00C12916"/>
    <w:rsid w:val="00C219F5"/>
    <w:rsid w:val="00C32686"/>
    <w:rsid w:val="00C3626F"/>
    <w:rsid w:val="00C40D3E"/>
    <w:rsid w:val="00C425FC"/>
    <w:rsid w:val="00C9634A"/>
    <w:rsid w:val="00CC603F"/>
    <w:rsid w:val="00CD5501"/>
    <w:rsid w:val="00CD5ABB"/>
    <w:rsid w:val="00D00242"/>
    <w:rsid w:val="00D23EFD"/>
    <w:rsid w:val="00D31CE7"/>
    <w:rsid w:val="00D62FD8"/>
    <w:rsid w:val="00D76680"/>
    <w:rsid w:val="00D81869"/>
    <w:rsid w:val="00D97F19"/>
    <w:rsid w:val="00DB6023"/>
    <w:rsid w:val="00DC3698"/>
    <w:rsid w:val="00DF1E99"/>
    <w:rsid w:val="00DF6F01"/>
    <w:rsid w:val="00E065D6"/>
    <w:rsid w:val="00E07E05"/>
    <w:rsid w:val="00E2232D"/>
    <w:rsid w:val="00E43C2C"/>
    <w:rsid w:val="00E44600"/>
    <w:rsid w:val="00E54666"/>
    <w:rsid w:val="00E70B70"/>
    <w:rsid w:val="00E75CED"/>
    <w:rsid w:val="00E80133"/>
    <w:rsid w:val="00E86E1A"/>
    <w:rsid w:val="00E909BC"/>
    <w:rsid w:val="00E94E1F"/>
    <w:rsid w:val="00EC00AB"/>
    <w:rsid w:val="00EC6DF0"/>
    <w:rsid w:val="00ED5A1A"/>
    <w:rsid w:val="00EE4BFB"/>
    <w:rsid w:val="00F23F06"/>
    <w:rsid w:val="00F3608F"/>
    <w:rsid w:val="00F46245"/>
    <w:rsid w:val="00F80F86"/>
    <w:rsid w:val="00F823D5"/>
    <w:rsid w:val="00FA1064"/>
    <w:rsid w:val="00FF1114"/>
    <w:rsid w:val="00FF29DE"/>
    <w:rsid w:val="00FF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BB87"/>
  <w15:chartTrackingRefBased/>
  <w15:docId w15:val="{BE471283-79AF-D447-956F-11B2237F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3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F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3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3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3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3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3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3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3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F3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F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3F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3F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3F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3F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3F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3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3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3F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3F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3F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3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3F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3FC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B15E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15E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274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472"/>
  </w:style>
  <w:style w:type="paragraph" w:styleId="Pidipagina">
    <w:name w:val="footer"/>
    <w:basedOn w:val="Normale"/>
    <w:link w:val="PidipaginaCarattere"/>
    <w:uiPriority w:val="99"/>
    <w:unhideWhenUsed/>
    <w:rsid w:val="00B274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472"/>
  </w:style>
  <w:style w:type="character" w:styleId="Collegamentovisitato">
    <w:name w:val="FollowedHyperlink"/>
    <w:basedOn w:val="Carpredefinitoparagrafo"/>
    <w:uiPriority w:val="99"/>
    <w:semiHidden/>
    <w:unhideWhenUsed/>
    <w:rsid w:val="002A0AFF"/>
    <w:rPr>
      <w:color w:val="96607D" w:themeColor="followedHyperlink"/>
      <w:u w:val="single"/>
    </w:rPr>
  </w:style>
  <w:style w:type="character" w:customStyle="1" w:styleId="relative">
    <w:name w:val="relative"/>
    <w:basedOn w:val="Carpredefinitoparagrafo"/>
    <w:rsid w:val="006021F3"/>
  </w:style>
  <w:style w:type="paragraph" w:customStyle="1" w:styleId="isselectedend">
    <w:name w:val="isselectedend"/>
    <w:basedOn w:val="Normale"/>
    <w:rsid w:val="005C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C5349"/>
    <w:rPr>
      <w:b/>
      <w:bCs/>
    </w:rPr>
  </w:style>
  <w:style w:type="character" w:customStyle="1" w:styleId="text-token-text-primary">
    <w:name w:val="text-token-text-primary"/>
    <w:basedOn w:val="Carpredefinitoparagrafo"/>
    <w:rsid w:val="005C5349"/>
  </w:style>
  <w:style w:type="character" w:styleId="Enfasicorsivo">
    <w:name w:val="Emphasis"/>
    <w:basedOn w:val="Carpredefinitoparagrafo"/>
    <w:uiPriority w:val="20"/>
    <w:qFormat/>
    <w:rsid w:val="005C5349"/>
    <w:rPr>
      <w:i/>
      <w:iCs/>
    </w:rPr>
  </w:style>
  <w:style w:type="paragraph" w:styleId="NormaleWeb">
    <w:name w:val="Normal (Web)"/>
    <w:basedOn w:val="Normale"/>
    <w:uiPriority w:val="99"/>
    <w:unhideWhenUsed/>
    <w:rsid w:val="005C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whitespace-normal">
    <w:name w:val="whitespace-normal"/>
    <w:basedOn w:val="Carpredefinitoparagrafo"/>
    <w:rsid w:val="00384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www.smstudiopr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ustonobile.com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essia.telese@smstudiopr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uki.demilia@smstudiop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@smstudiopr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962</Words>
  <Characters>5680</Characters>
  <Application>Microsoft Office Word</Application>
  <DocSecurity>0</DocSecurity>
  <Lines>86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 d'Emilia</dc:creator>
  <cp:keywords/>
  <dc:description/>
  <cp:lastModifiedBy>Yuki d'Emilia</cp:lastModifiedBy>
  <cp:revision>34</cp:revision>
  <dcterms:created xsi:type="dcterms:W3CDTF">2026-05-06T09:07:00Z</dcterms:created>
  <dcterms:modified xsi:type="dcterms:W3CDTF">2026-05-12T10:58:00Z</dcterms:modified>
</cp:coreProperties>
</file>